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Borders>
          <w:top w:val="outset" w:sz="18" w:space="0" w:color="FFF2D2"/>
          <w:left w:val="outset" w:sz="18" w:space="0" w:color="FFF2D2"/>
          <w:bottom w:val="outset" w:sz="18" w:space="0" w:color="FFF2D2"/>
          <w:right w:val="outset" w:sz="18" w:space="0" w:color="FFF2D2"/>
        </w:tblBorders>
        <w:shd w:val="clear" w:color="auto" w:fill="FFFCF2"/>
        <w:tblCellMar>
          <w:left w:w="0" w:type="dxa"/>
          <w:right w:w="0" w:type="dxa"/>
        </w:tblCellMar>
        <w:tblLook w:val="04A0"/>
      </w:tblPr>
      <w:tblGrid>
        <w:gridCol w:w="7906"/>
      </w:tblGrid>
      <w:tr w:rsidR="007C3559" w:rsidRPr="007C3559" w:rsidTr="007C3559">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7C3559" w:rsidRPr="007C3559" w:rsidRDefault="007C3559" w:rsidP="007C3559">
            <w:pPr>
              <w:spacing w:before="100" w:beforeAutospacing="1" w:after="100" w:afterAutospacing="1" w:line="240" w:lineRule="auto"/>
              <w:jc w:val="center"/>
              <w:rPr>
                <w:rFonts w:ascii="Times New Roman" w:eastAsia="Times New Roman" w:hAnsi="Times New Roman" w:cs="Times New Roman"/>
                <w:sz w:val="24"/>
                <w:szCs w:val="24"/>
              </w:rPr>
            </w:pPr>
            <w:r w:rsidRPr="007C3559">
              <w:rPr>
                <w:rFonts w:ascii="Times New Roman" w:eastAsia="Times New Roman" w:hAnsi="Times New Roman" w:cs="Times New Roman"/>
                <w:color w:val="0000FF"/>
                <w:sz w:val="48"/>
                <w:szCs w:val="48"/>
                <w:rtl/>
              </w:rPr>
              <w:t>الحسـبة على طالب العلم...!!</w:t>
            </w:r>
          </w:p>
        </w:tc>
      </w:tr>
      <w:tr w:rsidR="007C3559" w:rsidRPr="007C3559" w:rsidTr="007C3559">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7C3559" w:rsidRPr="007C3559" w:rsidRDefault="007C3559" w:rsidP="007C3559">
            <w:pPr>
              <w:spacing w:beforeAutospacing="1" w:after="100" w:afterAutospacing="1" w:line="240" w:lineRule="auto"/>
              <w:rPr>
                <w:rFonts w:ascii="Times New Roman" w:eastAsia="Times New Roman" w:hAnsi="Times New Roman" w:cs="Times New Roman"/>
                <w:sz w:val="24"/>
                <w:szCs w:val="24"/>
              </w:rPr>
            </w:pPr>
            <w:r w:rsidRPr="007C3559">
              <w:rPr>
                <w:rFonts w:ascii="Times New Roman" w:eastAsia="Times New Roman" w:hAnsi="Times New Roman" w:cs="Times New Roman"/>
                <w:color w:val="000080"/>
                <w:sz w:val="27"/>
                <w:szCs w:val="27"/>
                <w:rtl/>
              </w:rPr>
              <w:br/>
              <w:t>الحمد لله وكفى ، والصلاة والسلام على النبي المصطفى ، وعلى آله وصحبه الشرفاء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وبــــعــــــد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فقد طلب مني أحد الأحبة الأفاضل في أحد مشاركاتي في (منتدى الحدث) ، أن أذكر له بعض الكتب التي أنصح بقراءتها لطالب علم مبتدأ، على أن تكون هذه النصيحة في صورة مشاركة حتى يستفيد منها الجميع ، وفي الحقيقة مع ضعف قوتي، وقلة بضاعتي، وهوان حيلتي، استحيت منه أن أرد طلبه، فعزمت على الولوج في هذا الأمر ـ مع كثرة من سبقني في ذلك ـ ، ورأيت أن أسوقها في ثنايا نصيحة عامة لطلبة العلم الشرعي، وسميتها (الحسبة على طالب العلم) ولعل الله تعالى ييسر لي استكمال سلسلة أبواب الحسبة في هذا المنتدى، فينتفع بها الجميع، وأولهم كاتبها، ومن كانت له نصيحة يبتغي بها وجه الله فليتقي الله ويسدها، قبل فوات الأوان، فإن من حق المسلم على المسلم بذل النصيحة.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أسأل</w:t>
            </w:r>
            <w:proofErr w:type="gramEnd"/>
            <w:r w:rsidRPr="007C3559">
              <w:rPr>
                <w:rFonts w:ascii="Times New Roman" w:eastAsia="Times New Roman" w:hAnsi="Times New Roman" w:cs="Times New Roman"/>
                <w:color w:val="000080"/>
                <w:sz w:val="27"/>
                <w:szCs w:val="27"/>
                <w:rtl/>
              </w:rPr>
              <w:t xml:space="preserve"> الله تعالى بمنه وكرمه أن يجعلنا ممن يستمعون القول فيتبعون أحسنه، وممن يصدق قوله عمله، وأن يجعلنا من المحتسبين الصادقين.</w:t>
            </w:r>
          </w:p>
          <w:p w:rsidR="007C3559" w:rsidRPr="007C3559" w:rsidRDefault="007C3559" w:rsidP="007C3559">
            <w:pPr>
              <w:spacing w:before="100" w:beforeAutospacing="1" w:after="100" w:afterAutospacing="1" w:line="240" w:lineRule="auto"/>
              <w:jc w:val="center"/>
              <w:rPr>
                <w:rFonts w:ascii="Times New Roman" w:eastAsia="Times New Roman" w:hAnsi="Times New Roman" w:cs="Times New Roman"/>
                <w:sz w:val="24"/>
                <w:szCs w:val="24"/>
                <w:rtl/>
              </w:rPr>
            </w:pPr>
            <w:r w:rsidRPr="007C3559">
              <w:rPr>
                <w:rFonts w:ascii="Times New Roman" w:eastAsia="Times New Roman" w:hAnsi="Times New Roman" w:cs="Times New Roman"/>
                <w:color w:val="FF0000"/>
                <w:sz w:val="27"/>
                <w:szCs w:val="27"/>
                <w:rtl/>
              </w:rPr>
              <w:t>(( الحسبة على طالب العلم ))</w:t>
            </w:r>
          </w:p>
          <w:p w:rsidR="007C3559" w:rsidRPr="007C3559" w:rsidRDefault="007C3559" w:rsidP="007C3559">
            <w:pPr>
              <w:spacing w:before="100" w:beforeAutospacing="1" w:after="100" w:afterAutospacing="1" w:line="240" w:lineRule="auto"/>
              <w:rPr>
                <w:rFonts w:ascii="Times New Roman" w:eastAsia="Times New Roman" w:hAnsi="Times New Roman" w:cs="Times New Roman"/>
                <w:sz w:val="24"/>
                <w:szCs w:val="24"/>
                <w:rtl/>
              </w:rPr>
            </w:pPr>
            <w:r w:rsidRPr="007C3559">
              <w:rPr>
                <w:rFonts w:ascii="Times New Roman" w:eastAsia="Times New Roman" w:hAnsi="Times New Roman" w:cs="Times New Roman"/>
                <w:color w:val="000080"/>
                <w:sz w:val="27"/>
                <w:szCs w:val="27"/>
                <w:rtl/>
              </w:rPr>
              <w:t xml:space="preserve">قبل أن نلج في الموضوع أرى لزاما علي أن أُذكر أحبتي في الله بمعنى الحسبة في </w:t>
            </w:r>
            <w:proofErr w:type="spellStart"/>
            <w:r w:rsidRPr="007C3559">
              <w:rPr>
                <w:rFonts w:ascii="Times New Roman" w:eastAsia="Times New Roman" w:hAnsi="Times New Roman" w:cs="Times New Roman"/>
                <w:color w:val="000080"/>
                <w:sz w:val="27"/>
                <w:szCs w:val="27"/>
                <w:rtl/>
              </w:rPr>
              <w:t>في</w:t>
            </w:r>
            <w:proofErr w:type="spellEnd"/>
            <w:r w:rsidRPr="007C3559">
              <w:rPr>
                <w:rFonts w:ascii="Times New Roman" w:eastAsia="Times New Roman" w:hAnsi="Times New Roman" w:cs="Times New Roman"/>
                <w:color w:val="000080"/>
                <w:sz w:val="27"/>
                <w:szCs w:val="27"/>
                <w:rtl/>
              </w:rPr>
              <w:t xml:space="preserve"> اللغة والإسلام، حتى يتضح البيان، ونوقظ النيام، فأقول وبالله التوفيق والسداد:</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الحسبة في اللغة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أولا</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ـ كلمة (( الحسبة )) تضبط بكسر أولها ، اسم مصدر احتسب يحتسب احتسابا وحسبة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FF0000"/>
                <w:sz w:val="27"/>
                <w:szCs w:val="27"/>
                <w:rtl/>
              </w:rPr>
              <w:t>ثانيا</w:t>
            </w:r>
            <w:proofErr w:type="gramEnd"/>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ـ أصل معناها اختلف فيه على أقوال كثيرة، ولكون المقام مقام اختصار وإجمال، سأقتصر على بيان أشهرها وأقربها للمعنى الشرعي، وهو (طلب الأجر، والإنكار)، قال ابن منظور (اللسان 1/3144): الحسبة: مصدر احتسابك الأجر على الله.</w:t>
            </w:r>
            <w:proofErr w:type="spellStart"/>
            <w:r w:rsidRPr="007C3559">
              <w:rPr>
                <w:rFonts w:ascii="Times New Roman" w:eastAsia="Times New Roman" w:hAnsi="Times New Roman" w:cs="Times New Roman"/>
                <w:color w:val="000080"/>
                <w:sz w:val="27"/>
                <w:szCs w:val="27"/>
                <w:rtl/>
              </w:rPr>
              <w:t>اهـ</w:t>
            </w:r>
            <w:proofErr w:type="spellEnd"/>
            <w:r w:rsidRPr="007C3559">
              <w:rPr>
                <w:rFonts w:ascii="Times New Roman" w:eastAsia="Times New Roman" w:hAnsi="Times New Roman" w:cs="Times New Roman"/>
                <w:color w:val="000080"/>
                <w:sz w:val="27"/>
                <w:szCs w:val="27"/>
                <w:rtl/>
              </w:rPr>
              <w:t xml:space="preserve">. وأيضا في المرجع السابق 1/317: احتسب فلان على فلان: أي </w:t>
            </w:r>
            <w:proofErr w:type="gramStart"/>
            <w:r w:rsidRPr="007C3559">
              <w:rPr>
                <w:rFonts w:ascii="Times New Roman" w:eastAsia="Times New Roman" w:hAnsi="Times New Roman" w:cs="Times New Roman"/>
                <w:color w:val="000080"/>
                <w:sz w:val="27"/>
                <w:szCs w:val="27"/>
                <w:rtl/>
              </w:rPr>
              <w:t>أنكر</w:t>
            </w:r>
            <w:proofErr w:type="gramEnd"/>
            <w:r w:rsidRPr="007C3559">
              <w:rPr>
                <w:rFonts w:ascii="Times New Roman" w:eastAsia="Times New Roman" w:hAnsi="Times New Roman" w:cs="Times New Roman"/>
                <w:color w:val="000080"/>
                <w:sz w:val="27"/>
                <w:szCs w:val="27"/>
                <w:rtl/>
              </w:rPr>
              <w:t xml:space="preserve"> عليه قبيح عمله.</w:t>
            </w:r>
            <w:proofErr w:type="spellStart"/>
            <w:r w:rsidRPr="007C3559">
              <w:rPr>
                <w:rFonts w:ascii="Times New Roman" w:eastAsia="Times New Roman" w:hAnsi="Times New Roman" w:cs="Times New Roman"/>
                <w:color w:val="000080"/>
                <w:sz w:val="27"/>
                <w:szCs w:val="27"/>
                <w:rtl/>
              </w:rPr>
              <w:t>اهـ</w:t>
            </w:r>
            <w:proofErr w:type="spellEnd"/>
            <w:r w:rsidRPr="007C3559">
              <w:rPr>
                <w:rFonts w:ascii="Times New Roman" w:eastAsia="Times New Roman" w:hAnsi="Times New Roman" w:cs="Times New Roman"/>
                <w:color w:val="000080"/>
                <w:sz w:val="27"/>
                <w:szCs w:val="27"/>
                <w:rtl/>
              </w:rPr>
              <w:t>.</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الحسبة في الإسلام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000080"/>
                <w:sz w:val="27"/>
                <w:szCs w:val="27"/>
                <w:rtl/>
              </w:rPr>
              <w:t>مما لا ريب فيه أن كلمة الحسبة في الإسلام لها مدلولات كثيرة تختلف بحسب الإضافة، هل يقصد بها عمل ديني، أم ولاية في الدولة، أم علم مستقل له مصنفاته، وقواعده، وأصوله؟ وطلبا للاختصار سأكتفي ببيان تعريفه بحسب كونه عملا دينيا يصح أداؤه من كل مسلم.</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وعليه ،</w:t>
            </w:r>
            <w:proofErr w:type="gramEnd"/>
            <w:r w:rsidRPr="007C3559">
              <w:rPr>
                <w:rFonts w:ascii="Times New Roman" w:eastAsia="Times New Roman" w:hAnsi="Times New Roman" w:cs="Times New Roman"/>
                <w:color w:val="000080"/>
                <w:sz w:val="27"/>
                <w:szCs w:val="27"/>
                <w:rtl/>
              </w:rPr>
              <w:t xml:space="preserve"> فالحسبة على هذا المعنى: (أمر بالمعروف إذا ظهر تركه ، ونهي عن المنكر إذا ظهر فعله). وهذا التعريف </w:t>
            </w:r>
            <w:proofErr w:type="spellStart"/>
            <w:r w:rsidRPr="007C3559">
              <w:rPr>
                <w:rFonts w:ascii="Times New Roman" w:eastAsia="Times New Roman" w:hAnsi="Times New Roman" w:cs="Times New Roman"/>
                <w:color w:val="000080"/>
                <w:sz w:val="27"/>
                <w:szCs w:val="27"/>
                <w:rtl/>
              </w:rPr>
              <w:t>للماوردي</w:t>
            </w:r>
            <w:proofErr w:type="spellEnd"/>
            <w:r w:rsidRPr="007C3559">
              <w:rPr>
                <w:rFonts w:ascii="Times New Roman" w:eastAsia="Times New Roman" w:hAnsi="Times New Roman" w:cs="Times New Roman"/>
                <w:color w:val="000080"/>
                <w:sz w:val="27"/>
                <w:szCs w:val="27"/>
                <w:rtl/>
              </w:rPr>
              <w:t xml:space="preserve"> في (الأحكام السلطانية ص299)وهو اختيار أكثر علماء الحسبة وأرجح </w:t>
            </w:r>
            <w:proofErr w:type="spellStart"/>
            <w:r w:rsidRPr="007C3559">
              <w:rPr>
                <w:rFonts w:ascii="Times New Roman" w:eastAsia="Times New Roman" w:hAnsi="Times New Roman" w:cs="Times New Roman"/>
                <w:color w:val="000080"/>
                <w:sz w:val="27"/>
                <w:szCs w:val="27"/>
                <w:rtl/>
              </w:rPr>
              <w:t>التعاريفات</w:t>
            </w:r>
            <w:proofErr w:type="spellEnd"/>
            <w:r w:rsidRPr="007C3559">
              <w:rPr>
                <w:rFonts w:ascii="Times New Roman" w:eastAsia="Times New Roman" w:hAnsi="Times New Roman" w:cs="Times New Roman"/>
                <w:color w:val="000080"/>
                <w:sz w:val="27"/>
                <w:szCs w:val="27"/>
                <w:rtl/>
              </w:rPr>
              <w:t xml:space="preserve"> عندي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إذا تقرر ذلك ـ رحمكم الله </w:t>
            </w:r>
            <w:proofErr w:type="gramStart"/>
            <w:r w:rsidRPr="007C3559">
              <w:rPr>
                <w:rFonts w:ascii="Times New Roman" w:eastAsia="Times New Roman" w:hAnsi="Times New Roman" w:cs="Times New Roman"/>
                <w:color w:val="000080"/>
                <w:sz w:val="27"/>
                <w:szCs w:val="27"/>
                <w:rtl/>
              </w:rPr>
              <w:t>ـ ،</w:t>
            </w:r>
            <w:proofErr w:type="gramEnd"/>
            <w:r w:rsidRPr="007C3559">
              <w:rPr>
                <w:rFonts w:ascii="Times New Roman" w:eastAsia="Times New Roman" w:hAnsi="Times New Roman" w:cs="Times New Roman"/>
                <w:color w:val="000080"/>
                <w:sz w:val="27"/>
                <w:szCs w:val="27"/>
                <w:rtl/>
              </w:rPr>
              <w:t xml:space="preserve"> فللكلام على ((الحسبة على طالب العلم)) سأجعله في عناصر رئيسة يندرج تحت كل عنصر تفصيله إن احتاج لذلك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36"/>
                <w:szCs w:val="36"/>
                <w:rtl/>
              </w:rPr>
              <w:t>أولا ــ (( مـــن هــو طـالـب العــلـم .</w:t>
            </w:r>
            <w:proofErr w:type="gramStart"/>
            <w:r w:rsidRPr="007C3559">
              <w:rPr>
                <w:rFonts w:ascii="Times New Roman" w:eastAsia="Times New Roman" w:hAnsi="Times New Roman" w:cs="Times New Roman"/>
                <w:color w:val="0000FF"/>
                <w:sz w:val="36"/>
                <w:szCs w:val="36"/>
                <w:rtl/>
              </w:rPr>
              <w:t>.؟))</w:t>
            </w:r>
            <w:proofErr w:type="gramEnd"/>
            <w:r w:rsidRPr="007C3559">
              <w:rPr>
                <w:rFonts w:ascii="Times New Roman" w:eastAsia="Times New Roman" w:hAnsi="Times New Roman" w:cs="Times New Roman"/>
                <w:color w:val="0000FF"/>
                <w:sz w:val="36"/>
                <w:szCs w:val="36"/>
                <w:rtl/>
              </w:rPr>
              <w:t xml:space="preserve"> :</w:t>
            </w:r>
            <w:r w:rsidRPr="007C3559">
              <w:rPr>
                <w:rFonts w:ascii="Times New Roman" w:eastAsia="Times New Roman" w:hAnsi="Times New Roman" w:cs="Times New Roman"/>
                <w:color w:val="0000FF"/>
                <w:szCs w:val="36"/>
                <w:rtl/>
              </w:rPr>
              <w:t> </w:t>
            </w:r>
            <w:r w:rsidRPr="007C3559">
              <w:rPr>
                <w:rFonts w:ascii="Times New Roman" w:eastAsia="Times New Roman" w:hAnsi="Times New Roman" w:cs="Times New Roman"/>
                <w:color w:val="0000FF"/>
                <w:sz w:val="36"/>
                <w:szCs w:val="36"/>
                <w:rtl/>
              </w:rPr>
              <w:br/>
            </w:r>
            <w:r w:rsidRPr="007C3559">
              <w:rPr>
                <w:rFonts w:ascii="Times New Roman" w:eastAsia="Times New Roman" w:hAnsi="Times New Roman" w:cs="Times New Roman"/>
                <w:color w:val="000080"/>
                <w:sz w:val="27"/>
                <w:szCs w:val="27"/>
                <w:rtl/>
              </w:rPr>
              <w:t>في البداية يجب على الجميع أن يعلم أن المقصود بالعلم (العلم الشرعي) ، والعلم الشرعي ينقسم إلى أربعة أقسام، أضعها بين يدك مختصرة: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أصــول )) ــ </w:t>
            </w:r>
            <w:proofErr w:type="spellStart"/>
            <w:r w:rsidRPr="007C3559">
              <w:rPr>
                <w:rFonts w:ascii="Times New Roman" w:eastAsia="Times New Roman" w:hAnsi="Times New Roman" w:cs="Times New Roman"/>
                <w:color w:val="000080"/>
                <w:sz w:val="27"/>
                <w:szCs w:val="27"/>
                <w:rtl/>
              </w:rPr>
              <w:t>ولك</w:t>
            </w:r>
            <w:proofErr w:type="spellEnd"/>
            <w:r w:rsidRPr="007C3559">
              <w:rPr>
                <w:rFonts w:ascii="Times New Roman" w:eastAsia="Times New Roman" w:hAnsi="Times New Roman" w:cs="Times New Roman"/>
                <w:color w:val="000080"/>
                <w:sz w:val="27"/>
                <w:szCs w:val="27"/>
                <w:rtl/>
              </w:rPr>
              <w:t xml:space="preserve"> أن تسميها (الأساسيات) ، وهي : الكتاب ، والسنة ، والإجماع ، وآثار الصحابة.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فـــروع )) ــ </w:t>
            </w:r>
            <w:proofErr w:type="spellStart"/>
            <w:r w:rsidRPr="007C3559">
              <w:rPr>
                <w:rFonts w:ascii="Times New Roman" w:eastAsia="Times New Roman" w:hAnsi="Times New Roman" w:cs="Times New Roman"/>
                <w:color w:val="000080"/>
                <w:sz w:val="27"/>
                <w:szCs w:val="27"/>
                <w:rtl/>
              </w:rPr>
              <w:t>ولك</w:t>
            </w:r>
            <w:proofErr w:type="spellEnd"/>
            <w:r w:rsidRPr="007C3559">
              <w:rPr>
                <w:rFonts w:ascii="Times New Roman" w:eastAsia="Times New Roman" w:hAnsi="Times New Roman" w:cs="Times New Roman"/>
                <w:color w:val="000080"/>
                <w:sz w:val="27"/>
                <w:szCs w:val="27"/>
                <w:rtl/>
              </w:rPr>
              <w:t xml:space="preserve"> أن تسميها (حواسي </w:t>
            </w:r>
            <w:proofErr w:type="gramStart"/>
            <w:r w:rsidRPr="007C3559">
              <w:rPr>
                <w:rFonts w:ascii="Times New Roman" w:eastAsia="Times New Roman" w:hAnsi="Times New Roman" w:cs="Times New Roman"/>
                <w:color w:val="000080"/>
                <w:sz w:val="27"/>
                <w:szCs w:val="27"/>
                <w:rtl/>
              </w:rPr>
              <w:t>الأصول) ،</w:t>
            </w:r>
            <w:proofErr w:type="gramEnd"/>
            <w:r w:rsidRPr="007C3559">
              <w:rPr>
                <w:rFonts w:ascii="Times New Roman" w:eastAsia="Times New Roman" w:hAnsi="Times New Roman" w:cs="Times New Roman"/>
                <w:color w:val="000080"/>
                <w:sz w:val="27"/>
                <w:szCs w:val="27"/>
                <w:rtl/>
              </w:rPr>
              <w:t xml:space="preserve"> وهي : الشروح والتفاسير للأصول السابقة.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3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مقدمات )) ــ </w:t>
            </w:r>
            <w:proofErr w:type="spellStart"/>
            <w:r w:rsidRPr="007C3559">
              <w:rPr>
                <w:rFonts w:ascii="Times New Roman" w:eastAsia="Times New Roman" w:hAnsi="Times New Roman" w:cs="Times New Roman"/>
                <w:color w:val="000080"/>
                <w:sz w:val="27"/>
                <w:szCs w:val="27"/>
                <w:rtl/>
              </w:rPr>
              <w:t>ولك</w:t>
            </w:r>
            <w:proofErr w:type="spellEnd"/>
            <w:r w:rsidRPr="007C3559">
              <w:rPr>
                <w:rFonts w:ascii="Times New Roman" w:eastAsia="Times New Roman" w:hAnsi="Times New Roman" w:cs="Times New Roman"/>
                <w:color w:val="000080"/>
                <w:sz w:val="27"/>
                <w:szCs w:val="27"/>
                <w:rtl/>
              </w:rPr>
              <w:t xml:space="preserve"> أن تسميها (العلوم الخادمة) وهي التي تساعد وتخدم الطالب في استيعاب الأصول والفروع السابقة، كعلم اللغة، والنحو، وأصول الفقه، والقواعد </w:t>
            </w:r>
            <w:proofErr w:type="gramStart"/>
            <w:r w:rsidRPr="007C3559">
              <w:rPr>
                <w:rFonts w:ascii="Times New Roman" w:eastAsia="Times New Roman" w:hAnsi="Times New Roman" w:cs="Times New Roman"/>
                <w:color w:val="000080"/>
                <w:sz w:val="27"/>
                <w:szCs w:val="27"/>
                <w:rtl/>
              </w:rPr>
              <w:t>الفقهية .</w:t>
            </w:r>
            <w:proofErr w:type="gramEnd"/>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lastRenderedPageBreak/>
              <w:t>4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متممات )) ــ </w:t>
            </w:r>
            <w:proofErr w:type="spellStart"/>
            <w:r w:rsidRPr="007C3559">
              <w:rPr>
                <w:rFonts w:ascii="Times New Roman" w:eastAsia="Times New Roman" w:hAnsi="Times New Roman" w:cs="Times New Roman"/>
                <w:color w:val="000080"/>
                <w:sz w:val="27"/>
                <w:szCs w:val="27"/>
                <w:rtl/>
              </w:rPr>
              <w:t>ولك</w:t>
            </w:r>
            <w:proofErr w:type="spellEnd"/>
            <w:r w:rsidRPr="007C3559">
              <w:rPr>
                <w:rFonts w:ascii="Times New Roman" w:eastAsia="Times New Roman" w:hAnsi="Times New Roman" w:cs="Times New Roman"/>
                <w:color w:val="000080"/>
                <w:sz w:val="27"/>
                <w:szCs w:val="27"/>
                <w:rtl/>
              </w:rPr>
              <w:t xml:space="preserve"> أن تسميها (</w:t>
            </w:r>
            <w:proofErr w:type="spellStart"/>
            <w:r w:rsidRPr="007C3559">
              <w:rPr>
                <w:rFonts w:ascii="Times New Roman" w:eastAsia="Times New Roman" w:hAnsi="Times New Roman" w:cs="Times New Roman"/>
                <w:color w:val="000080"/>
                <w:sz w:val="27"/>
                <w:szCs w:val="27"/>
                <w:rtl/>
              </w:rPr>
              <w:t>الكمليات</w:t>
            </w:r>
            <w:proofErr w:type="spellEnd"/>
            <w:r w:rsidRPr="007C3559">
              <w:rPr>
                <w:rFonts w:ascii="Times New Roman" w:eastAsia="Times New Roman" w:hAnsi="Times New Roman" w:cs="Times New Roman"/>
                <w:color w:val="000080"/>
                <w:sz w:val="27"/>
                <w:szCs w:val="27"/>
                <w:rtl/>
              </w:rPr>
              <w:t>) ، وهي : التي تزيده تغلغلا في الجوانب الخفية للأصول، كعلم القراءات، وعلم رجال الحديث.</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وهذه العلوم حث </w:t>
            </w:r>
            <w:proofErr w:type="spellStart"/>
            <w:r w:rsidRPr="007C3559">
              <w:rPr>
                <w:rFonts w:ascii="Times New Roman" w:eastAsia="Times New Roman" w:hAnsi="Times New Roman" w:cs="Times New Roman"/>
                <w:color w:val="000080"/>
                <w:sz w:val="27"/>
                <w:szCs w:val="27"/>
                <w:rtl/>
              </w:rPr>
              <w:t>الشرع</w:t>
            </w:r>
            <w:proofErr w:type="spellEnd"/>
            <w:r w:rsidRPr="007C3559">
              <w:rPr>
                <w:rFonts w:ascii="Times New Roman" w:eastAsia="Times New Roman" w:hAnsi="Times New Roman" w:cs="Times New Roman"/>
                <w:color w:val="000080"/>
                <w:sz w:val="27"/>
                <w:szCs w:val="27"/>
                <w:rtl/>
              </w:rPr>
              <w:t xml:space="preserve"> على طلبها ، كما في حديث أنس بن مالك مرفوعا: ((طلب العلم فريضة على كل مسلم)) رواه ابن ماجه بسند صحيح.</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وبلا ريب لفظ (مسلم) يدخل </w:t>
            </w:r>
            <w:proofErr w:type="gramStart"/>
            <w:r w:rsidRPr="007C3559">
              <w:rPr>
                <w:rFonts w:ascii="Times New Roman" w:eastAsia="Times New Roman" w:hAnsi="Times New Roman" w:cs="Times New Roman"/>
                <w:color w:val="000080"/>
                <w:sz w:val="27"/>
                <w:szCs w:val="27"/>
                <w:rtl/>
              </w:rPr>
              <w:t>فيه</w:t>
            </w:r>
            <w:proofErr w:type="gramEnd"/>
            <w:r w:rsidRPr="007C3559">
              <w:rPr>
                <w:rFonts w:ascii="Times New Roman" w:eastAsia="Times New Roman" w:hAnsi="Times New Roman" w:cs="Times New Roman"/>
                <w:color w:val="000080"/>
                <w:sz w:val="27"/>
                <w:szCs w:val="27"/>
                <w:rtl/>
              </w:rPr>
              <w:t xml:space="preserve"> أيضا (المسلمة). </w:t>
            </w:r>
            <w:proofErr w:type="gramStart"/>
            <w:r w:rsidRPr="007C3559">
              <w:rPr>
                <w:rFonts w:ascii="Times New Roman" w:eastAsia="Times New Roman" w:hAnsi="Times New Roman" w:cs="Times New Roman"/>
                <w:color w:val="000080"/>
                <w:sz w:val="27"/>
                <w:szCs w:val="27"/>
                <w:rtl/>
              </w:rPr>
              <w:t>أما</w:t>
            </w:r>
            <w:proofErr w:type="gramEnd"/>
            <w:r w:rsidRPr="007C3559">
              <w:rPr>
                <w:rFonts w:ascii="Times New Roman" w:eastAsia="Times New Roman" w:hAnsi="Times New Roman" w:cs="Times New Roman"/>
                <w:color w:val="000080"/>
                <w:sz w:val="27"/>
                <w:szCs w:val="27"/>
                <w:rtl/>
              </w:rPr>
              <w:t xml:space="preserve"> الحديث الذي فيه زيادة (ومسلمة) فهي زيادة ضعيفة، وعموم اللفظ الأول يغني عن الضعيف.</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والمقصود </w:t>
            </w:r>
            <w:proofErr w:type="spellStart"/>
            <w:r w:rsidRPr="007C3559">
              <w:rPr>
                <w:rFonts w:ascii="Times New Roman" w:eastAsia="Times New Roman" w:hAnsi="Times New Roman" w:cs="Times New Roman"/>
                <w:color w:val="000080"/>
                <w:sz w:val="27"/>
                <w:szCs w:val="27"/>
                <w:rtl/>
              </w:rPr>
              <w:t>بـ</w:t>
            </w:r>
            <w:proofErr w:type="spellEnd"/>
            <w:r w:rsidRPr="007C3559">
              <w:rPr>
                <w:rFonts w:ascii="Times New Roman" w:eastAsia="Times New Roman" w:hAnsi="Times New Roman" w:cs="Times New Roman"/>
                <w:color w:val="000080"/>
                <w:sz w:val="27"/>
                <w:szCs w:val="27"/>
                <w:rtl/>
              </w:rPr>
              <w:t xml:space="preserve"> (علم الفرض) </w:t>
            </w:r>
            <w:proofErr w:type="gramStart"/>
            <w:r w:rsidRPr="007C3559">
              <w:rPr>
                <w:rFonts w:ascii="Times New Roman" w:eastAsia="Times New Roman" w:hAnsi="Times New Roman" w:cs="Times New Roman"/>
                <w:color w:val="000080"/>
                <w:sz w:val="27"/>
                <w:szCs w:val="27"/>
                <w:rtl/>
              </w:rPr>
              <w:t>هو :</w:t>
            </w:r>
            <w:proofErr w:type="gramEnd"/>
            <w:r w:rsidRPr="007C3559">
              <w:rPr>
                <w:rFonts w:ascii="Times New Roman" w:eastAsia="Times New Roman" w:hAnsi="Times New Roman" w:cs="Times New Roman"/>
                <w:color w:val="000080"/>
                <w:sz w:val="27"/>
                <w:szCs w:val="27"/>
                <w:rtl/>
              </w:rPr>
              <w:t xml:space="preserve"> كل علم شرعي لا يسع أي مسلم جهله </w:t>
            </w:r>
            <w:proofErr w:type="spellStart"/>
            <w:r w:rsidRPr="007C3559">
              <w:rPr>
                <w:rFonts w:ascii="Times New Roman" w:eastAsia="Times New Roman" w:hAnsi="Times New Roman" w:cs="Times New Roman"/>
                <w:color w:val="000080"/>
                <w:sz w:val="27"/>
                <w:szCs w:val="27"/>
                <w:rtl/>
              </w:rPr>
              <w:t>كـ</w:t>
            </w:r>
            <w:proofErr w:type="spellEnd"/>
            <w:r w:rsidRPr="007C3559">
              <w:rPr>
                <w:rFonts w:ascii="Times New Roman" w:eastAsia="Times New Roman" w:hAnsi="Times New Roman" w:cs="Times New Roman"/>
                <w:color w:val="000080"/>
                <w:sz w:val="27"/>
                <w:szCs w:val="27"/>
                <w:rtl/>
              </w:rPr>
              <w:t xml:space="preserve"> (أصول العقيدة، وأركان الإسلام، كالصلاة، والطهارة، والصوم إذا باشره، والزكاة إذا وجبت عليه، والحج إذا شرع في نسكه).</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36"/>
                <w:szCs w:val="36"/>
                <w:rtl/>
              </w:rPr>
              <w:t>ثانيا ــ (( كيفية طلب العلم )) :</w:t>
            </w:r>
            <w:r w:rsidRPr="007C3559">
              <w:rPr>
                <w:rFonts w:ascii="Times New Roman" w:eastAsia="Times New Roman" w:hAnsi="Times New Roman" w:cs="Times New Roman"/>
                <w:color w:val="0000FF"/>
                <w:szCs w:val="36"/>
                <w:rtl/>
              </w:rPr>
              <w:t> </w:t>
            </w:r>
            <w:r w:rsidRPr="007C3559">
              <w:rPr>
                <w:rFonts w:ascii="Times New Roman" w:eastAsia="Times New Roman" w:hAnsi="Times New Roman" w:cs="Times New Roman"/>
                <w:color w:val="0000FF"/>
                <w:sz w:val="36"/>
                <w:szCs w:val="36"/>
                <w:rtl/>
              </w:rPr>
              <w:br/>
            </w:r>
            <w:r w:rsidRPr="007C3559">
              <w:rPr>
                <w:rFonts w:ascii="Times New Roman" w:eastAsia="Times New Roman" w:hAnsi="Times New Roman" w:cs="Times New Roman"/>
                <w:color w:val="000080"/>
                <w:sz w:val="27"/>
                <w:szCs w:val="27"/>
                <w:rtl/>
              </w:rPr>
              <w:t>لطلب العلم وسيلتان : ( كتاب ، وشيخ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أما الكتـــــاب ، فهو العمود الفقري لكل طالب علم، والوسيلة الأساسية في الطلب.</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وللكتاب آداب يجب على طالب العلم الإحاطة بها، ولضيق المقام، سأصفح عن بيانها، ومن وجد في نفسه الهمة في معرفتها فليراجع (حلية طالب العلم) للعلامة بكر أبو زيد، و(فضل العلم) لمحمد </w:t>
            </w:r>
            <w:proofErr w:type="spellStart"/>
            <w:r w:rsidRPr="007C3559">
              <w:rPr>
                <w:rFonts w:ascii="Times New Roman" w:eastAsia="Times New Roman" w:hAnsi="Times New Roman" w:cs="Times New Roman"/>
                <w:color w:val="000080"/>
                <w:sz w:val="27"/>
                <w:szCs w:val="27"/>
                <w:rtl/>
              </w:rPr>
              <w:t>رسلان</w:t>
            </w:r>
            <w:proofErr w:type="spellEnd"/>
            <w:r w:rsidRPr="007C3559">
              <w:rPr>
                <w:rFonts w:ascii="Times New Roman" w:eastAsia="Times New Roman" w:hAnsi="Times New Roman" w:cs="Times New Roman"/>
                <w:color w:val="000080"/>
                <w:sz w:val="27"/>
                <w:szCs w:val="27"/>
                <w:rtl/>
              </w:rPr>
              <w:t xml:space="preserve"> ففيهما الكفاية.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أما </w:t>
            </w:r>
            <w:proofErr w:type="gramStart"/>
            <w:r w:rsidRPr="007C3559">
              <w:rPr>
                <w:rFonts w:ascii="Times New Roman" w:eastAsia="Times New Roman" w:hAnsi="Times New Roman" w:cs="Times New Roman"/>
                <w:color w:val="000080"/>
                <w:sz w:val="27"/>
                <w:szCs w:val="27"/>
                <w:rtl/>
              </w:rPr>
              <w:t>الشــــيـخ ،</w:t>
            </w:r>
            <w:proofErr w:type="gramEnd"/>
            <w:r w:rsidRPr="007C3559">
              <w:rPr>
                <w:rFonts w:ascii="Times New Roman" w:eastAsia="Times New Roman" w:hAnsi="Times New Roman" w:cs="Times New Roman"/>
                <w:color w:val="000080"/>
                <w:sz w:val="27"/>
                <w:szCs w:val="27"/>
                <w:rtl/>
              </w:rPr>
              <w:t xml:space="preserve"> وما أدراك ما الشيخ؟!! فهو كالماء البارد للظمآن، وطوق النجاة </w:t>
            </w:r>
            <w:proofErr w:type="spellStart"/>
            <w:r w:rsidRPr="007C3559">
              <w:rPr>
                <w:rFonts w:ascii="Times New Roman" w:eastAsia="Times New Roman" w:hAnsi="Times New Roman" w:cs="Times New Roman"/>
                <w:color w:val="000080"/>
                <w:sz w:val="27"/>
                <w:szCs w:val="27"/>
                <w:rtl/>
              </w:rPr>
              <w:t>للغرقان</w:t>
            </w:r>
            <w:proofErr w:type="spellEnd"/>
            <w:r w:rsidRPr="007C3559">
              <w:rPr>
                <w:rFonts w:ascii="Times New Roman" w:eastAsia="Times New Roman" w:hAnsi="Times New Roman" w:cs="Times New Roman"/>
                <w:color w:val="000080"/>
                <w:sz w:val="27"/>
                <w:szCs w:val="27"/>
                <w:rtl/>
              </w:rPr>
              <w:t xml:space="preserve">. </w:t>
            </w:r>
            <w:proofErr w:type="gramStart"/>
            <w:r w:rsidRPr="007C3559">
              <w:rPr>
                <w:rFonts w:ascii="Times New Roman" w:eastAsia="Times New Roman" w:hAnsi="Times New Roman" w:cs="Times New Roman"/>
                <w:color w:val="000080"/>
                <w:sz w:val="27"/>
                <w:szCs w:val="27"/>
                <w:rtl/>
              </w:rPr>
              <w:t>ولا</w:t>
            </w:r>
            <w:proofErr w:type="gramEnd"/>
            <w:r w:rsidRPr="007C3559">
              <w:rPr>
                <w:rFonts w:ascii="Times New Roman" w:eastAsia="Times New Roman" w:hAnsi="Times New Roman" w:cs="Times New Roman"/>
                <w:color w:val="000080"/>
                <w:sz w:val="27"/>
                <w:szCs w:val="27"/>
                <w:rtl/>
              </w:rPr>
              <w:t xml:space="preserve"> يصح طلب علم بدونه، وقديما قيل: (من كان شيخه كتابه كان خطؤه أكثر من صوابه).</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غير أنه يمكن لطالب العلم في المرتبة الثالثة (المحترف) أن يعتمد على نفسه في التلقي من الكتاب ؛ لأنه في نظري امتلك </w:t>
            </w:r>
            <w:proofErr w:type="spellStart"/>
            <w:r w:rsidRPr="007C3559">
              <w:rPr>
                <w:rFonts w:ascii="Times New Roman" w:eastAsia="Times New Roman" w:hAnsi="Times New Roman" w:cs="Times New Roman"/>
                <w:color w:val="000080"/>
                <w:sz w:val="27"/>
                <w:szCs w:val="27"/>
                <w:rtl/>
              </w:rPr>
              <w:t>مفايح</w:t>
            </w:r>
            <w:proofErr w:type="spellEnd"/>
            <w:r w:rsidRPr="007C3559">
              <w:rPr>
                <w:rFonts w:ascii="Times New Roman" w:eastAsia="Times New Roman" w:hAnsi="Times New Roman" w:cs="Times New Roman"/>
                <w:color w:val="000080"/>
                <w:sz w:val="27"/>
                <w:szCs w:val="27"/>
                <w:rtl/>
              </w:rPr>
              <w:t xml:space="preserve"> العلوم </w:t>
            </w:r>
            <w:proofErr w:type="spellStart"/>
            <w:r w:rsidRPr="007C3559">
              <w:rPr>
                <w:rFonts w:ascii="Times New Roman" w:eastAsia="Times New Roman" w:hAnsi="Times New Roman" w:cs="Times New Roman"/>
                <w:color w:val="000080"/>
                <w:sz w:val="27"/>
                <w:szCs w:val="27"/>
                <w:rtl/>
              </w:rPr>
              <w:t>الأسلاسية</w:t>
            </w:r>
            <w:proofErr w:type="spellEnd"/>
            <w:r w:rsidRPr="007C3559">
              <w:rPr>
                <w:rFonts w:ascii="Times New Roman" w:eastAsia="Times New Roman" w:hAnsi="Times New Roman" w:cs="Times New Roman"/>
                <w:color w:val="000080"/>
                <w:sz w:val="27"/>
                <w:szCs w:val="27"/>
                <w:rtl/>
              </w:rPr>
              <w:t xml:space="preserve">، ومن الأفضل لو كان له أحد المشايخ </w:t>
            </w:r>
            <w:proofErr w:type="spellStart"/>
            <w:r w:rsidRPr="007C3559">
              <w:rPr>
                <w:rFonts w:ascii="Times New Roman" w:eastAsia="Times New Roman" w:hAnsi="Times New Roman" w:cs="Times New Roman"/>
                <w:color w:val="000080"/>
                <w:sz w:val="27"/>
                <w:szCs w:val="27"/>
                <w:rtl/>
              </w:rPr>
              <w:t>يوده</w:t>
            </w:r>
            <w:proofErr w:type="spellEnd"/>
            <w:r w:rsidRPr="007C3559">
              <w:rPr>
                <w:rFonts w:ascii="Times New Roman" w:eastAsia="Times New Roman" w:hAnsi="Times New Roman" w:cs="Times New Roman"/>
                <w:color w:val="000080"/>
                <w:sz w:val="27"/>
                <w:szCs w:val="27"/>
                <w:rtl/>
              </w:rPr>
              <w:t xml:space="preserve"> </w:t>
            </w:r>
            <w:proofErr w:type="spellStart"/>
            <w:r w:rsidRPr="007C3559">
              <w:rPr>
                <w:rFonts w:ascii="Times New Roman" w:eastAsia="Times New Roman" w:hAnsi="Times New Roman" w:cs="Times New Roman"/>
                <w:color w:val="000080"/>
                <w:sz w:val="27"/>
                <w:szCs w:val="27"/>
                <w:rtl/>
              </w:rPr>
              <w:t>نصورة</w:t>
            </w:r>
            <w:proofErr w:type="spellEnd"/>
            <w:r w:rsidRPr="007C3559">
              <w:rPr>
                <w:rFonts w:ascii="Times New Roman" w:eastAsia="Times New Roman" w:hAnsi="Times New Roman" w:cs="Times New Roman"/>
                <w:color w:val="000080"/>
                <w:sz w:val="27"/>
                <w:szCs w:val="27"/>
                <w:rtl/>
              </w:rPr>
              <w:t xml:space="preserve"> مستمرة يستشيره ويستوضحه فيما أشكل عليه، والله أعلم.</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وينبغي لطالب العلم أن يختار من الشيوخ الأعلم </w:t>
            </w:r>
            <w:proofErr w:type="spellStart"/>
            <w:r w:rsidRPr="007C3559">
              <w:rPr>
                <w:rFonts w:ascii="Times New Roman" w:eastAsia="Times New Roman" w:hAnsi="Times New Roman" w:cs="Times New Roman"/>
                <w:color w:val="000080"/>
                <w:sz w:val="27"/>
                <w:szCs w:val="27"/>
                <w:rtl/>
              </w:rPr>
              <w:t>والأورع</w:t>
            </w:r>
            <w:proofErr w:type="spellEnd"/>
            <w:r w:rsidRPr="007C3559">
              <w:rPr>
                <w:rFonts w:ascii="Times New Roman" w:eastAsia="Times New Roman" w:hAnsi="Times New Roman" w:cs="Times New Roman"/>
                <w:color w:val="000080"/>
                <w:sz w:val="27"/>
                <w:szCs w:val="27"/>
                <w:rtl/>
              </w:rPr>
              <w:t xml:space="preserve"> </w:t>
            </w:r>
            <w:proofErr w:type="spellStart"/>
            <w:r w:rsidRPr="007C3559">
              <w:rPr>
                <w:rFonts w:ascii="Times New Roman" w:eastAsia="Times New Roman" w:hAnsi="Times New Roman" w:cs="Times New Roman"/>
                <w:color w:val="000080"/>
                <w:sz w:val="27"/>
                <w:szCs w:val="27"/>
                <w:rtl/>
              </w:rPr>
              <w:t>والأسن</w:t>
            </w:r>
            <w:proofErr w:type="spellEnd"/>
            <w:r w:rsidRPr="007C3559">
              <w:rPr>
                <w:rFonts w:ascii="Times New Roman" w:eastAsia="Times New Roman" w:hAnsi="Times New Roman" w:cs="Times New Roman"/>
                <w:color w:val="000080"/>
                <w:sz w:val="27"/>
                <w:szCs w:val="27"/>
                <w:rtl/>
              </w:rPr>
              <w:t>، لأنه كما قال ابن سيرين ومالك وغيرهما: (إن هذا العلم دين فانظروا عمن تأخذوا دينكم).</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وللطالب آداب حسان مع شيخه يجب الالتزام بها. وستجدها في الكتابين السابقين.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36"/>
                <w:szCs w:val="36"/>
                <w:rtl/>
              </w:rPr>
              <w:t>ثالثا ــ (( مراتب طلب العلم )) :</w:t>
            </w:r>
            <w:r w:rsidRPr="007C3559">
              <w:rPr>
                <w:rFonts w:ascii="Times New Roman" w:eastAsia="Times New Roman" w:hAnsi="Times New Roman" w:cs="Times New Roman"/>
                <w:color w:val="0000FF"/>
                <w:szCs w:val="36"/>
                <w:rtl/>
              </w:rPr>
              <w:t> </w:t>
            </w:r>
            <w:r w:rsidRPr="007C3559">
              <w:rPr>
                <w:rFonts w:ascii="Times New Roman" w:eastAsia="Times New Roman" w:hAnsi="Times New Roman" w:cs="Times New Roman"/>
                <w:color w:val="0000FF"/>
                <w:sz w:val="36"/>
                <w:szCs w:val="36"/>
                <w:rtl/>
              </w:rPr>
              <w:br/>
            </w:r>
            <w:r w:rsidRPr="007C3559">
              <w:rPr>
                <w:rFonts w:ascii="Times New Roman" w:eastAsia="Times New Roman" w:hAnsi="Times New Roman" w:cs="Times New Roman"/>
                <w:color w:val="000080"/>
                <w:sz w:val="27"/>
                <w:szCs w:val="27"/>
                <w:rtl/>
              </w:rPr>
              <w:t>ولعل هذا العنصر هو المراد بالكتابة ، وقد حان بين يديك بيانه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لقد تأملت حال طلاب العلم ومستوياتهم العامة ، وتدرجهم في الطلب والتلقي، فتحصل عندي بالاستقراء ثلاث مراتب أساسية، ولكل مرتبة مكتبتها الخاصة المناسبة لحالهم، وقد وضعت لكل مرتبة ما يناسبها من عنوان أو أكثر، وهذا الترتيب من وضعي الخاص، حسب خبرتي في هذا الميدان، قد تختلف وجهات النظر في التقديم والتأخير ، أو في الزيادة أو النقصان، ولكني فيما أعتقد أن من التزم القائمة المذكورة ووعاها جيدا أضمن له التفوق العلمي ـ إن شاء الله ـ في أكثر علوم الشريعة، فاسأل مجرب، ولا تنسى الطبيب، وإليك تفصيلها بتوفيق المنان: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36"/>
                <w:szCs w:val="36"/>
                <w:rtl/>
              </w:rPr>
              <w:t>الأولى ــ (( مرتــبـة البــدء )) :</w:t>
            </w:r>
            <w:r w:rsidRPr="007C3559">
              <w:rPr>
                <w:rFonts w:ascii="Times New Roman" w:eastAsia="Times New Roman" w:hAnsi="Times New Roman" w:cs="Times New Roman"/>
                <w:color w:val="FF0000"/>
                <w:szCs w:val="36"/>
                <w:rtl/>
              </w:rPr>
              <w:t> </w:t>
            </w:r>
            <w:r w:rsidRPr="007C3559">
              <w:rPr>
                <w:rFonts w:ascii="Times New Roman" w:eastAsia="Times New Roman" w:hAnsi="Times New Roman" w:cs="Times New Roman"/>
                <w:color w:val="FF0000"/>
                <w:sz w:val="36"/>
                <w:szCs w:val="36"/>
                <w:rtl/>
              </w:rPr>
              <w:br/>
            </w:r>
            <w:r w:rsidRPr="007C3559">
              <w:rPr>
                <w:rFonts w:ascii="Times New Roman" w:eastAsia="Times New Roman" w:hAnsi="Times New Roman" w:cs="Times New Roman"/>
                <w:color w:val="000080"/>
                <w:sz w:val="27"/>
                <w:szCs w:val="27"/>
                <w:rtl/>
              </w:rPr>
              <w:t xml:space="preserve">وهي أول مرحلة لمن عزم على الطلب، ولا دخل لها بسن طالب العلم، فكم من عالم بدأ في طلب العلم وقد بلغ من العمر </w:t>
            </w:r>
            <w:proofErr w:type="spellStart"/>
            <w:r w:rsidRPr="007C3559">
              <w:rPr>
                <w:rFonts w:ascii="Times New Roman" w:eastAsia="Times New Roman" w:hAnsi="Times New Roman" w:cs="Times New Roman"/>
                <w:color w:val="000080"/>
                <w:sz w:val="27"/>
                <w:szCs w:val="27"/>
                <w:rtl/>
              </w:rPr>
              <w:t>عتيا</w:t>
            </w:r>
            <w:proofErr w:type="spellEnd"/>
            <w:r w:rsidRPr="007C3559">
              <w:rPr>
                <w:rFonts w:ascii="Times New Roman" w:eastAsia="Times New Roman" w:hAnsi="Times New Roman" w:cs="Times New Roman"/>
                <w:color w:val="000080"/>
                <w:sz w:val="27"/>
                <w:szCs w:val="27"/>
                <w:rtl/>
              </w:rPr>
              <w:t xml:space="preserve"> ، واشتعل الرأس شيبا ، فلا يكون تقدم السن لك عائقا ، فيكون الشيطان لك </w:t>
            </w:r>
            <w:proofErr w:type="spellStart"/>
            <w:r w:rsidRPr="007C3559">
              <w:rPr>
                <w:rFonts w:ascii="Times New Roman" w:eastAsia="Times New Roman" w:hAnsi="Times New Roman" w:cs="Times New Roman"/>
                <w:color w:val="000080"/>
                <w:sz w:val="27"/>
                <w:szCs w:val="27"/>
                <w:rtl/>
              </w:rPr>
              <w:t>مسبطا</w:t>
            </w:r>
            <w:proofErr w:type="spellEnd"/>
            <w:r w:rsidRPr="007C3559">
              <w:rPr>
                <w:rFonts w:ascii="Times New Roman" w:eastAsia="Times New Roman" w:hAnsi="Times New Roman" w:cs="Times New Roman"/>
                <w:color w:val="000080"/>
                <w:sz w:val="27"/>
                <w:szCs w:val="27"/>
                <w:rtl/>
              </w:rPr>
              <w:t>.</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وإن</w:t>
            </w:r>
            <w:proofErr w:type="gramEnd"/>
            <w:r w:rsidRPr="007C3559">
              <w:rPr>
                <w:rFonts w:ascii="Times New Roman" w:eastAsia="Times New Roman" w:hAnsi="Times New Roman" w:cs="Times New Roman"/>
                <w:color w:val="000080"/>
                <w:sz w:val="27"/>
                <w:szCs w:val="27"/>
                <w:rtl/>
              </w:rPr>
              <w:t xml:space="preserve"> كان التعلم في الصغر كالنقش في الحجر.</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ولهذه المرتبة مجموعة من المراجع إذا ختمها الطالب </w:t>
            </w:r>
            <w:proofErr w:type="gramStart"/>
            <w:r w:rsidRPr="007C3559">
              <w:rPr>
                <w:rFonts w:ascii="Times New Roman" w:eastAsia="Times New Roman" w:hAnsi="Times New Roman" w:cs="Times New Roman"/>
                <w:color w:val="000080"/>
                <w:sz w:val="27"/>
                <w:szCs w:val="27"/>
                <w:rtl/>
              </w:rPr>
              <w:t>قراءة ،</w:t>
            </w:r>
            <w:proofErr w:type="gramEnd"/>
            <w:r w:rsidRPr="007C3559">
              <w:rPr>
                <w:rFonts w:ascii="Times New Roman" w:eastAsia="Times New Roman" w:hAnsi="Times New Roman" w:cs="Times New Roman"/>
                <w:color w:val="000080"/>
                <w:sz w:val="27"/>
                <w:szCs w:val="27"/>
                <w:rtl/>
              </w:rPr>
              <w:t xml:space="preserve"> واسترشد بشيخ حاذق في تجرعها، فوعها قلبه ، وأسكنها فؤاده، انتقل بعد ذلك إلى المرتبة الثانية على الرحب والسعة، بعد أن صارت أبواب العلم له مشرعة.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وقد رأيت التدرج في العلوم كما يتدرج في </w:t>
            </w:r>
            <w:proofErr w:type="gramStart"/>
            <w:r w:rsidRPr="007C3559">
              <w:rPr>
                <w:rFonts w:ascii="Times New Roman" w:eastAsia="Times New Roman" w:hAnsi="Times New Roman" w:cs="Times New Roman"/>
                <w:color w:val="000080"/>
                <w:sz w:val="27"/>
                <w:szCs w:val="27"/>
                <w:rtl/>
              </w:rPr>
              <w:t>الكتب ،</w:t>
            </w:r>
            <w:proofErr w:type="gramEnd"/>
            <w:r w:rsidRPr="007C3559">
              <w:rPr>
                <w:rFonts w:ascii="Times New Roman" w:eastAsia="Times New Roman" w:hAnsi="Times New Roman" w:cs="Times New Roman"/>
                <w:color w:val="000080"/>
                <w:sz w:val="27"/>
                <w:szCs w:val="27"/>
                <w:rtl/>
              </w:rPr>
              <w:t xml:space="preserve"> وهذه الكتب رتبتها لك تبعا لفنها كما يلي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lastRenderedPageBreak/>
              <w:t>(( العقيدة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فتح المجيد شرح كتاب التوحيد ) لعبد الرحمن النجدي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العقيدة </w:t>
            </w:r>
            <w:proofErr w:type="spellStart"/>
            <w:r w:rsidRPr="007C3559">
              <w:rPr>
                <w:rFonts w:ascii="Times New Roman" w:eastAsia="Times New Roman" w:hAnsi="Times New Roman" w:cs="Times New Roman"/>
                <w:color w:val="000080"/>
                <w:sz w:val="27"/>
                <w:szCs w:val="27"/>
                <w:rtl/>
              </w:rPr>
              <w:t>الواسطية</w:t>
            </w:r>
            <w:proofErr w:type="spellEnd"/>
            <w:r w:rsidRPr="007C3559">
              <w:rPr>
                <w:rFonts w:ascii="Times New Roman" w:eastAsia="Times New Roman" w:hAnsi="Times New Roman" w:cs="Times New Roman"/>
                <w:color w:val="000080"/>
                <w:sz w:val="27"/>
                <w:szCs w:val="27"/>
                <w:rtl/>
              </w:rPr>
              <w:t xml:space="preserve"> ) لابن تيمية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3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الحموية الكبرى ) لابن تيمية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التفسير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w:t>
            </w:r>
            <w:proofErr w:type="spellStart"/>
            <w:r w:rsidRPr="007C3559">
              <w:rPr>
                <w:rFonts w:ascii="Times New Roman" w:eastAsia="Times New Roman" w:hAnsi="Times New Roman" w:cs="Times New Roman"/>
                <w:color w:val="000080"/>
                <w:sz w:val="27"/>
                <w:szCs w:val="27"/>
                <w:rtl/>
              </w:rPr>
              <w:t>زبدة</w:t>
            </w:r>
            <w:proofErr w:type="spellEnd"/>
            <w:r w:rsidRPr="007C3559">
              <w:rPr>
                <w:rFonts w:ascii="Times New Roman" w:eastAsia="Times New Roman" w:hAnsi="Times New Roman" w:cs="Times New Roman"/>
                <w:color w:val="000080"/>
                <w:sz w:val="27"/>
                <w:szCs w:val="27"/>
                <w:rtl/>
              </w:rPr>
              <w:t xml:space="preserve"> التفسير ) لمحمد بن سليمان الأشقر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تفسير السعدي </w:t>
            </w:r>
            <w:proofErr w:type="gramStart"/>
            <w:r w:rsidRPr="007C3559">
              <w:rPr>
                <w:rFonts w:ascii="Times New Roman" w:eastAsia="Times New Roman" w:hAnsi="Times New Roman" w:cs="Times New Roman"/>
                <w:color w:val="000080"/>
                <w:sz w:val="27"/>
                <w:szCs w:val="27"/>
                <w:rtl/>
              </w:rPr>
              <w:t>) ،</w:t>
            </w:r>
            <w:proofErr w:type="gramEnd"/>
            <w:r w:rsidRPr="007C3559">
              <w:rPr>
                <w:rFonts w:ascii="Times New Roman" w:eastAsia="Times New Roman" w:hAnsi="Times New Roman" w:cs="Times New Roman"/>
                <w:color w:val="000080"/>
                <w:sz w:val="27"/>
                <w:szCs w:val="27"/>
                <w:rtl/>
              </w:rPr>
              <w:t xml:space="preserve"> والمسمى ( تيسير كريم الرحمن ) لعبد الرحمن السعدي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 الحديث </w:t>
            </w:r>
            <w:proofErr w:type="gramStart"/>
            <w:r w:rsidRPr="007C3559">
              <w:rPr>
                <w:rFonts w:ascii="Times New Roman" w:eastAsia="Times New Roman" w:hAnsi="Times New Roman" w:cs="Times New Roman"/>
                <w:color w:val="0000FF"/>
                <w:sz w:val="27"/>
                <w:szCs w:val="27"/>
                <w:rtl/>
              </w:rPr>
              <w:t>)) :</w:t>
            </w:r>
            <w:proofErr w:type="gramEnd"/>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تيسير العلام شرح عمدة الأحكام ) لعبد الله آل بسام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الفـقــه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الواضح في فقه الإمام أحمد ) للدكتور علي أبو الخير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الروضة الندية شرح الدرر البهية ) لصديق حسن خان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النـحـو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التحفة السنية بشرح المقدمة </w:t>
            </w:r>
            <w:proofErr w:type="spellStart"/>
            <w:r w:rsidRPr="007C3559">
              <w:rPr>
                <w:rFonts w:ascii="Times New Roman" w:eastAsia="Times New Roman" w:hAnsi="Times New Roman" w:cs="Times New Roman"/>
                <w:color w:val="000080"/>
                <w:sz w:val="27"/>
                <w:szCs w:val="27"/>
                <w:rtl/>
              </w:rPr>
              <w:t>الأجرومية</w:t>
            </w:r>
            <w:proofErr w:type="spellEnd"/>
            <w:r w:rsidRPr="007C3559">
              <w:rPr>
                <w:rFonts w:ascii="Times New Roman" w:eastAsia="Times New Roman" w:hAnsi="Times New Roman" w:cs="Times New Roman"/>
                <w:color w:val="000080"/>
                <w:sz w:val="27"/>
                <w:szCs w:val="27"/>
                <w:rtl/>
              </w:rPr>
              <w:t xml:space="preserve"> ) لمحمد محي الدين عبد الحميد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السيرة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مختصر السيرة ) لمحمد بن عبد الوهاب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الرقائق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xml:space="preserve">( تهذيب موعظة المؤمنين من إحياء علوم الدين ) لجمال الدين </w:t>
            </w:r>
            <w:proofErr w:type="spellStart"/>
            <w:r w:rsidRPr="007C3559">
              <w:rPr>
                <w:rFonts w:ascii="Times New Roman" w:eastAsia="Times New Roman" w:hAnsi="Times New Roman" w:cs="Times New Roman"/>
                <w:color w:val="000080"/>
                <w:sz w:val="27"/>
                <w:szCs w:val="27"/>
                <w:rtl/>
              </w:rPr>
              <w:t>القاسمي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آداب طلب العلم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حلية طالب العلم ) لبكر أبو زيد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ثقافة الداعية ) ليوسف </w:t>
            </w:r>
            <w:proofErr w:type="spellStart"/>
            <w:r w:rsidRPr="007C3559">
              <w:rPr>
                <w:rFonts w:ascii="Times New Roman" w:eastAsia="Times New Roman" w:hAnsi="Times New Roman" w:cs="Times New Roman"/>
                <w:color w:val="000080"/>
                <w:sz w:val="27"/>
                <w:szCs w:val="27"/>
                <w:rtl/>
              </w:rPr>
              <w:t>القرضاوي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36"/>
                <w:szCs w:val="36"/>
                <w:rtl/>
              </w:rPr>
              <w:t>الثـانــيـة ــ (( مرتـبـة النـضج )) :</w:t>
            </w:r>
            <w:r w:rsidRPr="007C3559">
              <w:rPr>
                <w:rFonts w:ascii="Times New Roman" w:eastAsia="Times New Roman" w:hAnsi="Times New Roman" w:cs="Times New Roman"/>
                <w:color w:val="FF0000"/>
                <w:szCs w:val="36"/>
                <w:rtl/>
              </w:rPr>
              <w:t> </w:t>
            </w:r>
            <w:r w:rsidRPr="007C3559">
              <w:rPr>
                <w:rFonts w:ascii="Times New Roman" w:eastAsia="Times New Roman" w:hAnsi="Times New Roman" w:cs="Times New Roman"/>
                <w:color w:val="FF0000"/>
                <w:sz w:val="36"/>
                <w:szCs w:val="36"/>
                <w:rtl/>
              </w:rPr>
              <w:br/>
            </w:r>
            <w:r w:rsidRPr="007C3559">
              <w:rPr>
                <w:rFonts w:ascii="Times New Roman" w:eastAsia="Times New Roman" w:hAnsi="Times New Roman" w:cs="Times New Roman"/>
                <w:color w:val="0000FF"/>
                <w:sz w:val="27"/>
                <w:szCs w:val="27"/>
                <w:rtl/>
              </w:rPr>
              <w:t>(( العقيــــدة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سلسلة عمر الأشقر في العقيدة ) 1 ــ 7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xml:space="preserve">( شرح العقيدة </w:t>
            </w:r>
            <w:proofErr w:type="spellStart"/>
            <w:r w:rsidRPr="007C3559">
              <w:rPr>
                <w:rFonts w:ascii="Times New Roman" w:eastAsia="Times New Roman" w:hAnsi="Times New Roman" w:cs="Times New Roman"/>
                <w:color w:val="000080"/>
                <w:sz w:val="27"/>
                <w:szCs w:val="27"/>
                <w:rtl/>
              </w:rPr>
              <w:t>الطحاوية</w:t>
            </w:r>
            <w:proofErr w:type="spellEnd"/>
            <w:r w:rsidRPr="007C3559">
              <w:rPr>
                <w:rFonts w:ascii="Times New Roman" w:eastAsia="Times New Roman" w:hAnsi="Times New Roman" w:cs="Times New Roman"/>
                <w:color w:val="000080"/>
                <w:sz w:val="27"/>
                <w:szCs w:val="27"/>
                <w:rtl/>
              </w:rPr>
              <w:t xml:space="preserve"> ) لابن أبي العز الحنفي ، تحقيق التركي ، </w:t>
            </w:r>
            <w:proofErr w:type="spellStart"/>
            <w:r w:rsidRPr="007C3559">
              <w:rPr>
                <w:rFonts w:ascii="Times New Roman" w:eastAsia="Times New Roman" w:hAnsi="Times New Roman" w:cs="Times New Roman"/>
                <w:color w:val="000080"/>
                <w:sz w:val="27"/>
                <w:szCs w:val="27"/>
                <w:rtl/>
              </w:rPr>
              <w:t>والأرناؤوط</w:t>
            </w:r>
            <w:proofErr w:type="spellEnd"/>
            <w:r w:rsidRPr="007C3559">
              <w:rPr>
                <w:rFonts w:ascii="Times New Roman" w:eastAsia="Times New Roman" w:hAnsi="Times New Roman" w:cs="Times New Roman"/>
                <w:color w:val="000080"/>
                <w:sz w:val="27"/>
                <w:szCs w:val="27"/>
                <w:rtl/>
              </w:rPr>
              <w:t>.</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3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العلو للعلي الغفار ) للذهبي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4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حجة الله البالغة ) </w:t>
            </w:r>
            <w:proofErr w:type="spellStart"/>
            <w:r w:rsidRPr="007C3559">
              <w:rPr>
                <w:rFonts w:ascii="Times New Roman" w:eastAsia="Times New Roman" w:hAnsi="Times New Roman" w:cs="Times New Roman"/>
                <w:color w:val="000080"/>
                <w:sz w:val="27"/>
                <w:szCs w:val="27"/>
                <w:rtl/>
              </w:rPr>
              <w:t>للدهلوي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التفســـير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تفسير ابن كثير ) لابن كثير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الحديــــث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سبل السلام شرح بلوغ المرام ) للأمير </w:t>
            </w:r>
            <w:proofErr w:type="spellStart"/>
            <w:r w:rsidRPr="007C3559">
              <w:rPr>
                <w:rFonts w:ascii="Times New Roman" w:eastAsia="Times New Roman" w:hAnsi="Times New Roman" w:cs="Times New Roman"/>
                <w:color w:val="000080"/>
                <w:sz w:val="27"/>
                <w:szCs w:val="27"/>
                <w:rtl/>
              </w:rPr>
              <w:t>الصنعاني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xml:space="preserve">( نيل </w:t>
            </w:r>
            <w:proofErr w:type="spellStart"/>
            <w:r w:rsidRPr="007C3559">
              <w:rPr>
                <w:rFonts w:ascii="Times New Roman" w:eastAsia="Times New Roman" w:hAnsi="Times New Roman" w:cs="Times New Roman"/>
                <w:color w:val="000080"/>
                <w:sz w:val="27"/>
                <w:szCs w:val="27"/>
                <w:rtl/>
              </w:rPr>
              <w:t>الأوطار</w:t>
            </w:r>
            <w:proofErr w:type="spellEnd"/>
            <w:r w:rsidRPr="007C3559">
              <w:rPr>
                <w:rFonts w:ascii="Times New Roman" w:eastAsia="Times New Roman" w:hAnsi="Times New Roman" w:cs="Times New Roman"/>
                <w:color w:val="000080"/>
                <w:sz w:val="27"/>
                <w:szCs w:val="27"/>
                <w:rtl/>
              </w:rPr>
              <w:t xml:space="preserve"> شرح منتقى الأخبار ) </w:t>
            </w:r>
            <w:proofErr w:type="spellStart"/>
            <w:r w:rsidRPr="007C3559">
              <w:rPr>
                <w:rFonts w:ascii="Times New Roman" w:eastAsia="Times New Roman" w:hAnsi="Times New Roman" w:cs="Times New Roman"/>
                <w:color w:val="000080"/>
                <w:sz w:val="27"/>
                <w:szCs w:val="27"/>
                <w:rtl/>
              </w:rPr>
              <w:t>للشوكاني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فقه مقارن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بداية المجتهد ) لابن </w:t>
            </w:r>
            <w:proofErr w:type="spellStart"/>
            <w:r w:rsidRPr="007C3559">
              <w:rPr>
                <w:rFonts w:ascii="Times New Roman" w:eastAsia="Times New Roman" w:hAnsi="Times New Roman" w:cs="Times New Roman"/>
                <w:color w:val="000080"/>
                <w:sz w:val="27"/>
                <w:szCs w:val="27"/>
                <w:rtl/>
              </w:rPr>
              <w:t>لاشد</w:t>
            </w:r>
            <w:proofErr w:type="spellEnd"/>
            <w:r w:rsidRPr="007C3559">
              <w:rPr>
                <w:rFonts w:ascii="Times New Roman" w:eastAsia="Times New Roman" w:hAnsi="Times New Roman" w:cs="Times New Roman"/>
                <w:color w:val="000080"/>
                <w:sz w:val="27"/>
                <w:szCs w:val="27"/>
                <w:rtl/>
              </w:rPr>
              <w:t xml:space="preserve"> القرطبي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السيل الجرار المتدفق على حدائق الأزهار ) </w:t>
            </w:r>
            <w:proofErr w:type="spellStart"/>
            <w:r w:rsidRPr="007C3559">
              <w:rPr>
                <w:rFonts w:ascii="Times New Roman" w:eastAsia="Times New Roman" w:hAnsi="Times New Roman" w:cs="Times New Roman"/>
                <w:color w:val="000080"/>
                <w:sz w:val="27"/>
                <w:szCs w:val="27"/>
                <w:rtl/>
              </w:rPr>
              <w:t>للشوكاني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 النـحـــــو </w:t>
            </w:r>
            <w:proofErr w:type="gramStart"/>
            <w:r w:rsidRPr="007C3559">
              <w:rPr>
                <w:rFonts w:ascii="Times New Roman" w:eastAsia="Times New Roman" w:hAnsi="Times New Roman" w:cs="Times New Roman"/>
                <w:color w:val="0000FF"/>
                <w:sz w:val="27"/>
                <w:szCs w:val="27"/>
                <w:rtl/>
              </w:rPr>
              <w:t>)) :</w:t>
            </w:r>
            <w:proofErr w:type="gramEnd"/>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القواعد الأساسية للغة العربية ) للسيد أحمد الهاشمي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الســيــرة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زاد المعاد في هدي خير العباد ) لابن قيم </w:t>
            </w:r>
            <w:proofErr w:type="spellStart"/>
            <w:r w:rsidRPr="007C3559">
              <w:rPr>
                <w:rFonts w:ascii="Times New Roman" w:eastAsia="Times New Roman" w:hAnsi="Times New Roman" w:cs="Times New Roman"/>
                <w:color w:val="000080"/>
                <w:sz w:val="27"/>
                <w:szCs w:val="27"/>
                <w:rtl/>
              </w:rPr>
              <w:t>الجوزية</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الرقائـــق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موارد الظمآن لدروس الزمان ) لعبد العزيز </w:t>
            </w:r>
            <w:proofErr w:type="spellStart"/>
            <w:r w:rsidRPr="007C3559">
              <w:rPr>
                <w:rFonts w:ascii="Times New Roman" w:eastAsia="Times New Roman" w:hAnsi="Times New Roman" w:cs="Times New Roman"/>
                <w:color w:val="000080"/>
                <w:sz w:val="27"/>
                <w:szCs w:val="27"/>
                <w:rtl/>
              </w:rPr>
              <w:t>السلمان</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أصـــول الفقه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إمتاع العقول ) لعبد القادر شيبة الحمد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lastRenderedPageBreak/>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مذكرة أصول الفقه ) لمحمد أمين </w:t>
            </w:r>
            <w:proofErr w:type="spellStart"/>
            <w:r w:rsidRPr="007C3559">
              <w:rPr>
                <w:rFonts w:ascii="Times New Roman" w:eastAsia="Times New Roman" w:hAnsi="Times New Roman" w:cs="Times New Roman"/>
                <w:color w:val="000080"/>
                <w:sz w:val="27"/>
                <w:szCs w:val="27"/>
                <w:rtl/>
              </w:rPr>
              <w:t>الشنقيطي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أصول التفسير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مقدمة في التفسير ) لابن تيمية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مصطلح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تيسير مصطلح الحديث ) لمحمود الطحان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 التاريخ </w:t>
            </w:r>
            <w:proofErr w:type="gramStart"/>
            <w:r w:rsidRPr="007C3559">
              <w:rPr>
                <w:rFonts w:ascii="Times New Roman" w:eastAsia="Times New Roman" w:hAnsi="Times New Roman" w:cs="Times New Roman"/>
                <w:color w:val="0000FF"/>
                <w:sz w:val="27"/>
                <w:szCs w:val="27"/>
                <w:rtl/>
              </w:rPr>
              <w:t>)) :</w:t>
            </w:r>
            <w:proofErr w:type="gramEnd"/>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المقدمة ) لابن خالدون المغربي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تاريخ الخلفاء ) للسيوطي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الدعوة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هداية المرشدين ) لعلي محفوظ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فرائض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الرائد في علم الفرائض ) لمحمد عيد </w:t>
            </w:r>
            <w:proofErr w:type="spellStart"/>
            <w:r w:rsidRPr="007C3559">
              <w:rPr>
                <w:rFonts w:ascii="Times New Roman" w:eastAsia="Times New Roman" w:hAnsi="Times New Roman" w:cs="Times New Roman"/>
                <w:color w:val="000080"/>
                <w:sz w:val="27"/>
                <w:szCs w:val="27"/>
                <w:rtl/>
              </w:rPr>
              <w:t>الخضراوي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الآداب الشرعية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الآداب الشرعية والمنح المرعية ) لابن مفلح المقدسي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36"/>
                <w:szCs w:val="36"/>
                <w:rtl/>
              </w:rPr>
              <w:t>الثـالثـة ــ (( مرتبة الاحتراف )) :</w:t>
            </w:r>
            <w:r w:rsidRPr="007C3559">
              <w:rPr>
                <w:rFonts w:ascii="Times New Roman" w:eastAsia="Times New Roman" w:hAnsi="Times New Roman" w:cs="Times New Roman"/>
                <w:color w:val="FF0000"/>
                <w:szCs w:val="36"/>
                <w:rtl/>
              </w:rPr>
              <w:t> </w:t>
            </w:r>
            <w:r w:rsidRPr="007C3559">
              <w:rPr>
                <w:rFonts w:ascii="Times New Roman" w:eastAsia="Times New Roman" w:hAnsi="Times New Roman" w:cs="Times New Roman"/>
                <w:color w:val="FF0000"/>
                <w:sz w:val="36"/>
                <w:szCs w:val="36"/>
                <w:rtl/>
              </w:rPr>
              <w:br/>
            </w:r>
            <w:r w:rsidRPr="007C3559">
              <w:rPr>
                <w:rFonts w:ascii="Times New Roman" w:eastAsia="Times New Roman" w:hAnsi="Times New Roman" w:cs="Times New Roman"/>
                <w:color w:val="0000FF"/>
                <w:sz w:val="27"/>
                <w:szCs w:val="27"/>
                <w:rtl/>
              </w:rPr>
              <w:t>(( العقيدة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الأجوبة المرضية لتقريب </w:t>
            </w:r>
            <w:proofErr w:type="spellStart"/>
            <w:r w:rsidRPr="007C3559">
              <w:rPr>
                <w:rFonts w:ascii="Times New Roman" w:eastAsia="Times New Roman" w:hAnsi="Times New Roman" w:cs="Times New Roman"/>
                <w:color w:val="000080"/>
                <w:sz w:val="27"/>
                <w:szCs w:val="27"/>
                <w:rtl/>
              </w:rPr>
              <w:t>التدمرية</w:t>
            </w:r>
            <w:proofErr w:type="spellEnd"/>
            <w:r w:rsidRPr="007C3559">
              <w:rPr>
                <w:rFonts w:ascii="Times New Roman" w:eastAsia="Times New Roman" w:hAnsi="Times New Roman" w:cs="Times New Roman"/>
                <w:color w:val="000080"/>
                <w:sz w:val="27"/>
                <w:szCs w:val="27"/>
                <w:rtl/>
              </w:rPr>
              <w:t xml:space="preserve"> ) لبلال </w:t>
            </w:r>
            <w:proofErr w:type="spellStart"/>
            <w:r w:rsidRPr="007C3559">
              <w:rPr>
                <w:rFonts w:ascii="Times New Roman" w:eastAsia="Times New Roman" w:hAnsi="Times New Roman" w:cs="Times New Roman"/>
                <w:color w:val="000080"/>
                <w:sz w:val="27"/>
                <w:szCs w:val="27"/>
                <w:rtl/>
              </w:rPr>
              <w:t>طبري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إيثار الحق على الخلق ) لابن الوزير اليماني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3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الصواعق المرسلة على </w:t>
            </w:r>
            <w:proofErr w:type="spellStart"/>
            <w:r w:rsidRPr="007C3559">
              <w:rPr>
                <w:rFonts w:ascii="Times New Roman" w:eastAsia="Times New Roman" w:hAnsi="Times New Roman" w:cs="Times New Roman"/>
                <w:color w:val="000080"/>
                <w:sz w:val="27"/>
                <w:szCs w:val="27"/>
                <w:rtl/>
              </w:rPr>
              <w:t>الجهمية</w:t>
            </w:r>
            <w:proofErr w:type="spellEnd"/>
            <w:r w:rsidRPr="007C3559">
              <w:rPr>
                <w:rFonts w:ascii="Times New Roman" w:eastAsia="Times New Roman" w:hAnsi="Times New Roman" w:cs="Times New Roman"/>
                <w:color w:val="000080"/>
                <w:sz w:val="27"/>
                <w:szCs w:val="27"/>
                <w:rtl/>
              </w:rPr>
              <w:t xml:space="preserve"> والمعطلة ) لابن قيم </w:t>
            </w:r>
            <w:proofErr w:type="spellStart"/>
            <w:r w:rsidRPr="007C3559">
              <w:rPr>
                <w:rFonts w:ascii="Times New Roman" w:eastAsia="Times New Roman" w:hAnsi="Times New Roman" w:cs="Times New Roman"/>
                <w:color w:val="000080"/>
                <w:sz w:val="27"/>
                <w:szCs w:val="27"/>
                <w:rtl/>
              </w:rPr>
              <w:t>الجوزية</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التفسير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تفسير القرطبي ) والمسمى ( الجامع لأحكام القرآن ) لمحمد الأنصاري القرطبي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الحديـــث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فتح الباري شرح صحيح الباري ) لابن حجر العسقلاني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فقه مقارن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المحلى ) لابن حزم الظاهري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المغني ) لابن </w:t>
            </w:r>
            <w:proofErr w:type="spellStart"/>
            <w:r w:rsidRPr="007C3559">
              <w:rPr>
                <w:rFonts w:ascii="Times New Roman" w:eastAsia="Times New Roman" w:hAnsi="Times New Roman" w:cs="Times New Roman"/>
                <w:color w:val="000080"/>
                <w:sz w:val="27"/>
                <w:szCs w:val="27"/>
                <w:rtl/>
              </w:rPr>
              <w:t>قدامة</w:t>
            </w:r>
            <w:proofErr w:type="spellEnd"/>
            <w:r w:rsidRPr="007C3559">
              <w:rPr>
                <w:rFonts w:ascii="Times New Roman" w:eastAsia="Times New Roman" w:hAnsi="Times New Roman" w:cs="Times New Roman"/>
                <w:color w:val="000080"/>
                <w:sz w:val="27"/>
                <w:szCs w:val="27"/>
                <w:rtl/>
              </w:rPr>
              <w:t xml:space="preserve"> المقدسي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النــــحو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أوضح المسالك إلى ألفية ابن مالك ) لابن هشام الأنصاري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السـيرة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السيرة النبوية ) لابن هشام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فقه السيرة ) لمنير الغضبان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الرقائق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إحياء علوم الدين ) للغزالي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أصـــول الفقـه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إرشاد الفحول إلى تحقيق الحق من علم الأصول ) </w:t>
            </w:r>
            <w:proofErr w:type="spellStart"/>
            <w:r w:rsidRPr="007C3559">
              <w:rPr>
                <w:rFonts w:ascii="Times New Roman" w:eastAsia="Times New Roman" w:hAnsi="Times New Roman" w:cs="Times New Roman"/>
                <w:color w:val="000080"/>
                <w:sz w:val="27"/>
                <w:szCs w:val="27"/>
                <w:rtl/>
              </w:rPr>
              <w:t>للشوكاني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أصول التفسير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دفع إيهام الاضطراب عن آيات الكتاب ) لمحمد أمين </w:t>
            </w:r>
            <w:proofErr w:type="spellStart"/>
            <w:r w:rsidRPr="007C3559">
              <w:rPr>
                <w:rFonts w:ascii="Times New Roman" w:eastAsia="Times New Roman" w:hAnsi="Times New Roman" w:cs="Times New Roman"/>
                <w:color w:val="000080"/>
                <w:sz w:val="27"/>
                <w:szCs w:val="27"/>
                <w:rtl/>
              </w:rPr>
              <w:t>الشنقيطي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الإتقان في علوم القرآن ) للسيوطي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مصطلح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تدريب الراوي في شرح تقريب </w:t>
            </w:r>
            <w:proofErr w:type="spellStart"/>
            <w:r w:rsidRPr="007C3559">
              <w:rPr>
                <w:rFonts w:ascii="Times New Roman" w:eastAsia="Times New Roman" w:hAnsi="Times New Roman" w:cs="Times New Roman"/>
                <w:color w:val="000080"/>
                <w:sz w:val="27"/>
                <w:szCs w:val="27"/>
                <w:rtl/>
              </w:rPr>
              <w:t>النواوي</w:t>
            </w:r>
            <w:proofErr w:type="spellEnd"/>
            <w:r w:rsidRPr="007C3559">
              <w:rPr>
                <w:rFonts w:ascii="Times New Roman" w:eastAsia="Times New Roman" w:hAnsi="Times New Roman" w:cs="Times New Roman"/>
                <w:color w:val="000080"/>
                <w:sz w:val="27"/>
                <w:szCs w:val="27"/>
                <w:rtl/>
              </w:rPr>
              <w:t xml:space="preserve"> ) للسيوطي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التاريخ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البداية والنهاية ) لابن كثير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الدعوة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lastRenderedPageBreak/>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فقه الدعوة إلى الله وفقه النصح والإرشاد ) لعبد الرحمن </w:t>
            </w:r>
            <w:proofErr w:type="spellStart"/>
            <w:r w:rsidRPr="007C3559">
              <w:rPr>
                <w:rFonts w:ascii="Times New Roman" w:eastAsia="Times New Roman" w:hAnsi="Times New Roman" w:cs="Times New Roman"/>
                <w:color w:val="000080"/>
                <w:sz w:val="27"/>
                <w:szCs w:val="27"/>
                <w:rtl/>
              </w:rPr>
              <w:t>حبنكة</w:t>
            </w:r>
            <w:proofErr w:type="spellEnd"/>
            <w:r w:rsidRPr="007C3559">
              <w:rPr>
                <w:rFonts w:ascii="Times New Roman" w:eastAsia="Times New Roman" w:hAnsi="Times New Roman" w:cs="Times New Roman"/>
                <w:color w:val="000080"/>
                <w:sz w:val="27"/>
                <w:szCs w:val="27"/>
                <w:rtl/>
              </w:rPr>
              <w:t xml:space="preserve"> الميداني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الفرائض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كشف </w:t>
            </w:r>
            <w:proofErr w:type="spellStart"/>
            <w:r w:rsidRPr="007C3559">
              <w:rPr>
                <w:rFonts w:ascii="Times New Roman" w:eastAsia="Times New Roman" w:hAnsi="Times New Roman" w:cs="Times New Roman"/>
                <w:color w:val="000080"/>
                <w:sz w:val="27"/>
                <w:szCs w:val="27"/>
                <w:rtl/>
              </w:rPr>
              <w:t>الغوامض</w:t>
            </w:r>
            <w:proofErr w:type="spellEnd"/>
            <w:r w:rsidRPr="007C3559">
              <w:rPr>
                <w:rFonts w:ascii="Times New Roman" w:eastAsia="Times New Roman" w:hAnsi="Times New Roman" w:cs="Times New Roman"/>
                <w:color w:val="000080"/>
                <w:sz w:val="27"/>
                <w:szCs w:val="27"/>
                <w:rtl/>
              </w:rPr>
              <w:t xml:space="preserve"> من أحكام علم الفرائض ) لبلال </w:t>
            </w:r>
            <w:proofErr w:type="spellStart"/>
            <w:r w:rsidRPr="007C3559">
              <w:rPr>
                <w:rFonts w:ascii="Times New Roman" w:eastAsia="Times New Roman" w:hAnsi="Times New Roman" w:cs="Times New Roman"/>
                <w:color w:val="000080"/>
                <w:sz w:val="27"/>
                <w:szCs w:val="27"/>
                <w:rtl/>
              </w:rPr>
              <w:t>طبري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أدب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عيون الأخبار ) لابن </w:t>
            </w:r>
            <w:proofErr w:type="spellStart"/>
            <w:r w:rsidRPr="007C3559">
              <w:rPr>
                <w:rFonts w:ascii="Times New Roman" w:eastAsia="Times New Roman" w:hAnsi="Times New Roman" w:cs="Times New Roman"/>
                <w:color w:val="000080"/>
                <w:sz w:val="27"/>
                <w:szCs w:val="27"/>
                <w:rtl/>
              </w:rPr>
              <w:t>قتيبة</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الحسبة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معالم القربة في أحكام الحسبة ) لابن الإخوة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الكنز الأكبر من الأمر بالمعروف والنهي عن المنكر ) للدمشقي </w:t>
            </w:r>
            <w:proofErr w:type="spellStart"/>
            <w:r w:rsidRPr="007C3559">
              <w:rPr>
                <w:rFonts w:ascii="Times New Roman" w:eastAsia="Times New Roman" w:hAnsi="Times New Roman" w:cs="Times New Roman"/>
                <w:color w:val="000080"/>
                <w:sz w:val="27"/>
                <w:szCs w:val="27"/>
                <w:rtl/>
              </w:rPr>
              <w:t>الصالحي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القواعد الفقهية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شرح القواعد الفقهية ) للزرقاء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الأشباه والنظائر في قواعد وفروع فقه الشافعية ) للسيوطي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البلاغة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البلاغة الواضحة مع المفتاح ) لعلي الجارم ، ومصطفى أمين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الفرق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الموسوعة الميسرة في الأديان والمذاهب المعاصرة ) عن الندوة العالمية للشباب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 تخريج ودراسة الأسانيد </w:t>
            </w:r>
            <w:proofErr w:type="gramStart"/>
            <w:r w:rsidRPr="007C3559">
              <w:rPr>
                <w:rFonts w:ascii="Times New Roman" w:eastAsia="Times New Roman" w:hAnsi="Times New Roman" w:cs="Times New Roman"/>
                <w:color w:val="0000FF"/>
                <w:sz w:val="27"/>
                <w:szCs w:val="27"/>
                <w:rtl/>
              </w:rPr>
              <w:t>)) :</w:t>
            </w:r>
            <w:proofErr w:type="gramEnd"/>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أصول التخريج ودراسة الأسانيد ) لمحمود الطحان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آداب الفتوى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FF0000"/>
                <w:szCs w:val="27"/>
                <w:rtl/>
              </w:rPr>
              <w:t> </w:t>
            </w:r>
            <w:r w:rsidRPr="007C3559">
              <w:rPr>
                <w:rFonts w:ascii="Times New Roman" w:eastAsia="Times New Roman" w:hAnsi="Times New Roman" w:cs="Times New Roman"/>
                <w:color w:val="000080"/>
                <w:sz w:val="27"/>
                <w:szCs w:val="27"/>
                <w:rtl/>
              </w:rPr>
              <w:t>( صفة الفتوى والمفتي والمستفتي ) لابن حمدان الحنبلي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27"/>
                <w:szCs w:val="27"/>
                <w:rtl/>
              </w:rPr>
              <w:t>2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إعلام الموقعين عن رب العالمين ) لابن قيم </w:t>
            </w:r>
            <w:proofErr w:type="spellStart"/>
            <w:r w:rsidRPr="007C3559">
              <w:rPr>
                <w:rFonts w:ascii="Times New Roman" w:eastAsia="Times New Roman" w:hAnsi="Times New Roman" w:cs="Times New Roman"/>
                <w:color w:val="000080"/>
                <w:sz w:val="27"/>
                <w:szCs w:val="27"/>
                <w:rtl/>
              </w:rPr>
              <w:t>الجوزية</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مناقب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سير أعلام النبلاء ) للذهبي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آداب الجدل والمناظرة ))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r>
            <w:r w:rsidRPr="007C3559">
              <w:rPr>
                <w:rFonts w:ascii="Times New Roman" w:eastAsia="Times New Roman" w:hAnsi="Times New Roman" w:cs="Times New Roman"/>
                <w:color w:val="FF0000"/>
                <w:sz w:val="27"/>
                <w:szCs w:val="27"/>
                <w:rtl/>
              </w:rPr>
              <w:t>1 ــ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آداب البحث والمناظرة ) لمحمد أمين </w:t>
            </w:r>
            <w:proofErr w:type="spellStart"/>
            <w:r w:rsidRPr="007C3559">
              <w:rPr>
                <w:rFonts w:ascii="Times New Roman" w:eastAsia="Times New Roman" w:hAnsi="Times New Roman" w:cs="Times New Roman"/>
                <w:color w:val="000080"/>
                <w:sz w:val="27"/>
                <w:szCs w:val="27"/>
                <w:rtl/>
              </w:rPr>
              <w:t>الشنقيطي</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36"/>
                <w:szCs w:val="36"/>
                <w:rtl/>
              </w:rPr>
              <w:t>رابعا ــ نصـــائـــح لابـــد منـــها :</w:t>
            </w:r>
            <w:r w:rsidRPr="007C3559">
              <w:rPr>
                <w:rFonts w:ascii="Times New Roman" w:eastAsia="Times New Roman" w:hAnsi="Times New Roman" w:cs="Times New Roman"/>
                <w:color w:val="FF0000"/>
                <w:szCs w:val="36"/>
                <w:rtl/>
              </w:rPr>
              <w:t> </w:t>
            </w:r>
            <w:r w:rsidRPr="007C3559">
              <w:rPr>
                <w:rFonts w:ascii="Times New Roman" w:eastAsia="Times New Roman" w:hAnsi="Times New Roman" w:cs="Times New Roman"/>
                <w:color w:val="FF0000"/>
                <w:sz w:val="36"/>
                <w:szCs w:val="36"/>
                <w:rtl/>
              </w:rPr>
              <w:br/>
            </w:r>
            <w:r w:rsidRPr="007C3559">
              <w:rPr>
                <w:rFonts w:ascii="Times New Roman" w:eastAsia="Times New Roman" w:hAnsi="Times New Roman" w:cs="Times New Roman"/>
                <w:color w:val="000080"/>
                <w:sz w:val="27"/>
                <w:szCs w:val="27"/>
                <w:rtl/>
              </w:rPr>
              <w:t>سأضع بين يديك أيها الأخ الحبيب نصائح يعلم الله أنها غالية ؛ لأنها من القلب إلى القلب ، وهي أيضا مجربة ومعروف أثرها، فعض عليها بنواجذك، ولا تدعها تفلت منك:</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1 ــ تصحيح النية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ويا أيها الحبيب ـ ألهمك الله رشدك ـ أشدد على يدك مرات ومرات على مسألة النية، ففي الصحيحين من حديث عمر بن الخطاب مرفوعا: ((إنما</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الأعمال بالنيات))، فالله الله على النية، فرب عمل صغير تعظمه النية، ورب عمل كبير تصغره النية.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وكما قال يحيى بن أبي كثير: تعلموا النية، فإنها أبلغ من العمل . </w:t>
            </w:r>
            <w:proofErr w:type="spellStart"/>
            <w:r w:rsidRPr="007C3559">
              <w:rPr>
                <w:rFonts w:ascii="Times New Roman" w:eastAsia="Times New Roman" w:hAnsi="Times New Roman" w:cs="Times New Roman"/>
                <w:color w:val="000080"/>
                <w:sz w:val="27"/>
                <w:szCs w:val="27"/>
                <w:rtl/>
              </w:rPr>
              <w:t>اهـ</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spellStart"/>
            <w:r w:rsidRPr="007C3559">
              <w:rPr>
                <w:rFonts w:ascii="Times New Roman" w:eastAsia="Times New Roman" w:hAnsi="Times New Roman" w:cs="Times New Roman"/>
                <w:color w:val="000080"/>
                <w:sz w:val="27"/>
                <w:szCs w:val="27"/>
                <w:rtl/>
              </w:rPr>
              <w:t>ووالله</w:t>
            </w:r>
            <w:proofErr w:type="spellEnd"/>
            <w:r w:rsidRPr="007C3559">
              <w:rPr>
                <w:rFonts w:ascii="Times New Roman" w:eastAsia="Times New Roman" w:hAnsi="Times New Roman" w:cs="Times New Roman"/>
                <w:color w:val="000080"/>
                <w:sz w:val="27"/>
                <w:szCs w:val="27"/>
                <w:rtl/>
              </w:rPr>
              <w:t xml:space="preserve"> يا أيا الحبيب الغالي ألا أدلك على سر نكبات الأمة الإسلامية في المشرق والمغرب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إنها النية والله، وإن لم تصدقني فإليك الدليل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لو صلحت نية طالب العلم عند تلقيه للعلم، وحافظ على سلامتها حتى صار شيخا جليلا تشخص إليه الأبصار، فجهر بالحق ولم تأخذه في الله </w:t>
            </w:r>
            <w:proofErr w:type="spellStart"/>
            <w:r w:rsidRPr="007C3559">
              <w:rPr>
                <w:rFonts w:ascii="Times New Roman" w:eastAsia="Times New Roman" w:hAnsi="Times New Roman" w:cs="Times New Roman"/>
                <w:color w:val="000080"/>
                <w:sz w:val="27"/>
                <w:szCs w:val="27"/>
                <w:rtl/>
              </w:rPr>
              <w:t>لومة</w:t>
            </w:r>
            <w:proofErr w:type="spellEnd"/>
            <w:r w:rsidRPr="007C3559">
              <w:rPr>
                <w:rFonts w:ascii="Times New Roman" w:eastAsia="Times New Roman" w:hAnsi="Times New Roman" w:cs="Times New Roman"/>
                <w:color w:val="000080"/>
                <w:sz w:val="27"/>
                <w:szCs w:val="27"/>
                <w:rtl/>
              </w:rPr>
              <w:t xml:space="preserve"> لائم، وكذلك انتهج بقية العلماء نفس السبيل، فمن أين سيجد السلاطين من يفتي لهم في الدين بما لا يرضي رب العالمين؟!!. فيظهر بذلك الدين، </w:t>
            </w:r>
            <w:proofErr w:type="spellStart"/>
            <w:r w:rsidRPr="007C3559">
              <w:rPr>
                <w:rFonts w:ascii="Times New Roman" w:eastAsia="Times New Roman" w:hAnsi="Times New Roman" w:cs="Times New Roman"/>
                <w:color w:val="000080"/>
                <w:sz w:val="27"/>
                <w:szCs w:val="27"/>
                <w:rtl/>
              </w:rPr>
              <w:t>ولايلتبس</w:t>
            </w:r>
            <w:proofErr w:type="spellEnd"/>
            <w:r w:rsidRPr="007C3559">
              <w:rPr>
                <w:rFonts w:ascii="Times New Roman" w:eastAsia="Times New Roman" w:hAnsi="Times New Roman" w:cs="Times New Roman"/>
                <w:color w:val="000080"/>
                <w:sz w:val="27"/>
                <w:szCs w:val="27"/>
                <w:rtl/>
              </w:rPr>
              <w:t xml:space="preserve"> أمره على المصلين!!!.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ولو صحت نية الحكام، لبذلوا وسعهم في صلاح حياة الأنام، فيعم بذلك الخير والوئام، وكما </w:t>
            </w:r>
            <w:proofErr w:type="gramStart"/>
            <w:r w:rsidRPr="007C3559">
              <w:rPr>
                <w:rFonts w:ascii="Times New Roman" w:eastAsia="Times New Roman" w:hAnsi="Times New Roman" w:cs="Times New Roman"/>
                <w:color w:val="000080"/>
                <w:sz w:val="27"/>
                <w:szCs w:val="27"/>
                <w:rtl/>
              </w:rPr>
              <w:t>قيل :</w:t>
            </w:r>
            <w:proofErr w:type="gramEnd"/>
            <w:r w:rsidRPr="007C3559">
              <w:rPr>
                <w:rFonts w:ascii="Times New Roman" w:eastAsia="Times New Roman" w:hAnsi="Times New Roman" w:cs="Times New Roman"/>
                <w:color w:val="000080"/>
                <w:sz w:val="27"/>
                <w:szCs w:val="27"/>
                <w:rtl/>
              </w:rPr>
              <w:t xml:space="preserve"> لولا الوئام لهلك الأنام!!!.</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واعلم</w:t>
            </w:r>
            <w:proofErr w:type="gramEnd"/>
            <w:r w:rsidRPr="007C3559">
              <w:rPr>
                <w:rFonts w:ascii="Times New Roman" w:eastAsia="Times New Roman" w:hAnsi="Times New Roman" w:cs="Times New Roman"/>
                <w:color w:val="000080"/>
                <w:sz w:val="27"/>
                <w:szCs w:val="27"/>
                <w:rtl/>
              </w:rPr>
              <w:t xml:space="preserve"> ـ </w:t>
            </w:r>
            <w:proofErr w:type="spellStart"/>
            <w:r w:rsidRPr="007C3559">
              <w:rPr>
                <w:rFonts w:ascii="Times New Roman" w:eastAsia="Times New Roman" w:hAnsi="Times New Roman" w:cs="Times New Roman"/>
                <w:color w:val="000080"/>
                <w:sz w:val="27"/>
                <w:szCs w:val="27"/>
                <w:rtl/>
              </w:rPr>
              <w:t>وفقك</w:t>
            </w:r>
            <w:proofErr w:type="spellEnd"/>
            <w:r w:rsidRPr="007C3559">
              <w:rPr>
                <w:rFonts w:ascii="Times New Roman" w:eastAsia="Times New Roman" w:hAnsi="Times New Roman" w:cs="Times New Roman"/>
                <w:color w:val="000080"/>
                <w:sz w:val="27"/>
                <w:szCs w:val="27"/>
                <w:rtl/>
              </w:rPr>
              <w:t xml:space="preserve"> الله لكل خير ـ إن النية عبارة عن المحرك والباعث الحقيقي الكامن بين وجدانك، فلا يطلع عليه غيرك.</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فمثلا</w:t>
            </w:r>
            <w:proofErr w:type="gramEnd"/>
            <w:r w:rsidRPr="007C3559">
              <w:rPr>
                <w:rFonts w:ascii="Times New Roman" w:eastAsia="Times New Roman" w:hAnsi="Times New Roman" w:cs="Times New Roman"/>
                <w:color w:val="000080"/>
                <w:sz w:val="27"/>
                <w:szCs w:val="27"/>
                <w:rtl/>
              </w:rPr>
              <w:t xml:space="preserve"> أنت الآن تريد أن تطلب العلم، فما الذي دفعك إلى ذلك؟!! هل لطلب مكانة اجتماعية، هل </w:t>
            </w:r>
            <w:r w:rsidRPr="007C3559">
              <w:rPr>
                <w:rFonts w:ascii="Times New Roman" w:eastAsia="Times New Roman" w:hAnsi="Times New Roman" w:cs="Times New Roman"/>
                <w:color w:val="000080"/>
                <w:sz w:val="27"/>
                <w:szCs w:val="27"/>
                <w:rtl/>
              </w:rPr>
              <w:lastRenderedPageBreak/>
              <w:t>من أجل أن يقول الناس عنك: والله هذا الرجل طالب علم ممتاز، أم لأجل النجاح في الجامعة، أم من أجل شهادة ماجستير أو دكتوراه لكي تضعها في برواز في غرفة الصالون حتى يراها الداخل والخارج، أم من أجل أن يقولوا: الدكتور راح الدكتور جاء، أو لمنافسة الأقران والأصدقاء والأقارب...</w:t>
            </w:r>
            <w:proofErr w:type="gramStart"/>
            <w:r w:rsidRPr="007C3559">
              <w:rPr>
                <w:rFonts w:ascii="Times New Roman" w:eastAsia="Times New Roman" w:hAnsi="Times New Roman" w:cs="Times New Roman"/>
                <w:color w:val="000080"/>
                <w:sz w:val="27"/>
                <w:szCs w:val="27"/>
                <w:rtl/>
              </w:rPr>
              <w:t>الخ</w:t>
            </w:r>
            <w:proofErr w:type="gramEnd"/>
            <w:r w:rsidRPr="007C3559">
              <w:rPr>
                <w:rFonts w:ascii="Times New Roman" w:eastAsia="Times New Roman" w:hAnsi="Times New Roman" w:cs="Times New Roman"/>
                <w:color w:val="000080"/>
                <w:sz w:val="27"/>
                <w:szCs w:val="27"/>
                <w:rtl/>
              </w:rPr>
              <w:t xml:space="preserve"> إن أسباب عدم الإخلاص كثيرة جدا هل تعرف لماذا؟!!.</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لأن الإخلاص شيء واحد، وما ورائه من أغراض هو عدمه، فالإخلاص يكون بأداء العمل لله، وأقرب تشبيه يحضرني في هذه العجالة نيت</w:t>
            </w:r>
            <w:proofErr w:type="gramStart"/>
            <w:r w:rsidRPr="007C3559">
              <w:rPr>
                <w:rFonts w:ascii="Times New Roman" w:eastAsia="Times New Roman" w:hAnsi="Times New Roman" w:cs="Times New Roman"/>
                <w:color w:val="000080"/>
                <w:sz w:val="27"/>
                <w:szCs w:val="27"/>
                <w:rtl/>
              </w:rPr>
              <w:t>ك في الص</w:t>
            </w:r>
            <w:proofErr w:type="gramEnd"/>
            <w:r w:rsidRPr="007C3559">
              <w:rPr>
                <w:rFonts w:ascii="Times New Roman" w:eastAsia="Times New Roman" w:hAnsi="Times New Roman" w:cs="Times New Roman"/>
                <w:color w:val="000080"/>
                <w:sz w:val="27"/>
                <w:szCs w:val="27"/>
                <w:rtl/>
              </w:rPr>
              <w:t xml:space="preserve">يام ، فهذه كهذه ، واعتذر للإطالة ففي القلب شجون وآلام. اللهم </w:t>
            </w:r>
            <w:proofErr w:type="gramStart"/>
            <w:r w:rsidRPr="007C3559">
              <w:rPr>
                <w:rFonts w:ascii="Times New Roman" w:eastAsia="Times New Roman" w:hAnsi="Times New Roman" w:cs="Times New Roman"/>
                <w:color w:val="000080"/>
                <w:sz w:val="27"/>
                <w:szCs w:val="27"/>
                <w:rtl/>
              </w:rPr>
              <w:t>أصلح</w:t>
            </w:r>
            <w:proofErr w:type="gramEnd"/>
            <w:r w:rsidRPr="007C3559">
              <w:rPr>
                <w:rFonts w:ascii="Times New Roman" w:eastAsia="Times New Roman" w:hAnsi="Times New Roman" w:cs="Times New Roman"/>
                <w:color w:val="000080"/>
                <w:sz w:val="27"/>
                <w:szCs w:val="27"/>
                <w:rtl/>
              </w:rPr>
              <w:t xml:space="preserve"> سرائرنا، واربط على أفئدتنا حتى نلقاك.</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2 ــ كن </w:t>
            </w:r>
            <w:proofErr w:type="gramStart"/>
            <w:r w:rsidRPr="007C3559">
              <w:rPr>
                <w:rFonts w:ascii="Times New Roman" w:eastAsia="Times New Roman" w:hAnsi="Times New Roman" w:cs="Times New Roman"/>
                <w:color w:val="0000FF"/>
                <w:sz w:val="27"/>
                <w:szCs w:val="27"/>
                <w:rtl/>
              </w:rPr>
              <w:t>سلفيا :</w:t>
            </w:r>
            <w:proofErr w:type="gramEnd"/>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ولا أعني بذلك ــ سلمك الله ــ أن تكون منضويا تحت جماعة أو حركة تسمى (سلفية)!! ، فما عانيت</w:t>
            </w:r>
            <w:proofErr w:type="gramStart"/>
            <w:r w:rsidRPr="007C3559">
              <w:rPr>
                <w:rFonts w:ascii="Times New Roman" w:eastAsia="Times New Roman" w:hAnsi="Times New Roman" w:cs="Times New Roman"/>
                <w:color w:val="000080"/>
                <w:sz w:val="27"/>
                <w:szCs w:val="27"/>
                <w:rtl/>
              </w:rPr>
              <w:t>ه بالسلفية</w:t>
            </w:r>
            <w:proofErr w:type="gramEnd"/>
            <w:r w:rsidRPr="007C3559">
              <w:rPr>
                <w:rFonts w:ascii="Times New Roman" w:eastAsia="Times New Roman" w:hAnsi="Times New Roman" w:cs="Times New Roman"/>
                <w:color w:val="000080"/>
                <w:sz w:val="27"/>
                <w:szCs w:val="27"/>
                <w:rtl/>
              </w:rPr>
              <w:t xml:space="preserve"> : منهجا ومسلكا ، عقيدة وفكرا.</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proofErr w:type="gramStart"/>
            <w:r w:rsidRPr="007C3559">
              <w:rPr>
                <w:rFonts w:ascii="Times New Roman" w:eastAsia="Times New Roman" w:hAnsi="Times New Roman" w:cs="Times New Roman"/>
                <w:color w:val="000080"/>
                <w:sz w:val="27"/>
                <w:szCs w:val="27"/>
                <w:rtl/>
              </w:rPr>
              <w:t>فخلاصة</w:t>
            </w:r>
            <w:proofErr w:type="gramEnd"/>
            <w:r w:rsidRPr="007C3559">
              <w:rPr>
                <w:rFonts w:ascii="Times New Roman" w:eastAsia="Times New Roman" w:hAnsi="Times New Roman" w:cs="Times New Roman"/>
                <w:color w:val="000080"/>
                <w:sz w:val="27"/>
                <w:szCs w:val="27"/>
                <w:rtl/>
              </w:rPr>
              <w:t xml:space="preserve"> السلفية: الاعتصام بالكتاب، والسنة الصحيحة، وفق فهم سلف الأمة.</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3 ــ إياك والغرور والكبرياء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وأكررها مرات ومرات </w:t>
            </w:r>
            <w:proofErr w:type="spellStart"/>
            <w:r w:rsidRPr="007C3559">
              <w:rPr>
                <w:rFonts w:ascii="Times New Roman" w:eastAsia="Times New Roman" w:hAnsi="Times New Roman" w:cs="Times New Roman"/>
                <w:color w:val="000080"/>
                <w:sz w:val="27"/>
                <w:szCs w:val="27"/>
                <w:rtl/>
              </w:rPr>
              <w:t>إحذر</w:t>
            </w:r>
            <w:proofErr w:type="spellEnd"/>
            <w:r w:rsidRPr="007C3559">
              <w:rPr>
                <w:rFonts w:ascii="Times New Roman" w:eastAsia="Times New Roman" w:hAnsi="Times New Roman" w:cs="Times New Roman"/>
                <w:color w:val="000080"/>
                <w:sz w:val="27"/>
                <w:szCs w:val="27"/>
                <w:rtl/>
              </w:rPr>
              <w:t xml:space="preserve"> الغرور والكبرياء، فإنه السم القاتل لطالب العلم، </w:t>
            </w:r>
            <w:proofErr w:type="spellStart"/>
            <w:r w:rsidRPr="007C3559">
              <w:rPr>
                <w:rFonts w:ascii="Times New Roman" w:eastAsia="Times New Roman" w:hAnsi="Times New Roman" w:cs="Times New Roman"/>
                <w:color w:val="000080"/>
                <w:sz w:val="27"/>
                <w:szCs w:val="27"/>
                <w:rtl/>
              </w:rPr>
              <w:t>فوالله</w:t>
            </w:r>
            <w:proofErr w:type="spellEnd"/>
            <w:r w:rsidRPr="007C3559">
              <w:rPr>
                <w:rFonts w:ascii="Times New Roman" w:eastAsia="Times New Roman" w:hAnsi="Times New Roman" w:cs="Times New Roman"/>
                <w:color w:val="000080"/>
                <w:sz w:val="27"/>
                <w:szCs w:val="27"/>
                <w:rtl/>
              </w:rPr>
              <w:t xml:space="preserve"> ما تواضع طالب العلم إلا رفع الله شأنه، وما أصاب الغرور والكبرياء طالب علم إلا أذهب الله بركة علمه، </w:t>
            </w:r>
            <w:proofErr w:type="spellStart"/>
            <w:r w:rsidRPr="007C3559">
              <w:rPr>
                <w:rFonts w:ascii="Times New Roman" w:eastAsia="Times New Roman" w:hAnsi="Times New Roman" w:cs="Times New Roman"/>
                <w:color w:val="000080"/>
                <w:sz w:val="27"/>
                <w:szCs w:val="27"/>
                <w:rtl/>
              </w:rPr>
              <w:t>ووالله</w:t>
            </w:r>
            <w:proofErr w:type="spellEnd"/>
            <w:r w:rsidRPr="007C3559">
              <w:rPr>
                <w:rFonts w:ascii="Times New Roman" w:eastAsia="Times New Roman" w:hAnsi="Times New Roman" w:cs="Times New Roman"/>
                <w:color w:val="000080"/>
                <w:sz w:val="27"/>
                <w:szCs w:val="27"/>
                <w:rtl/>
              </w:rPr>
              <w:t xml:space="preserve"> إنه مجرب في كل وقت وكل حين، فاقبلها ولا تدعها فتكون من الخاسرين.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t xml:space="preserve">واعلم ــ </w:t>
            </w:r>
            <w:proofErr w:type="spellStart"/>
            <w:r w:rsidRPr="007C3559">
              <w:rPr>
                <w:rFonts w:ascii="Times New Roman" w:eastAsia="Times New Roman" w:hAnsi="Times New Roman" w:cs="Times New Roman"/>
                <w:color w:val="000080"/>
                <w:sz w:val="27"/>
                <w:szCs w:val="27"/>
                <w:rtl/>
              </w:rPr>
              <w:t>وفقك</w:t>
            </w:r>
            <w:proofErr w:type="spellEnd"/>
            <w:r w:rsidRPr="007C3559">
              <w:rPr>
                <w:rFonts w:ascii="Times New Roman" w:eastAsia="Times New Roman" w:hAnsi="Times New Roman" w:cs="Times New Roman"/>
                <w:color w:val="000080"/>
                <w:sz w:val="27"/>
                <w:szCs w:val="27"/>
                <w:rtl/>
              </w:rPr>
              <w:t xml:space="preserve"> الله للخير ــ الغرور والكبرياء يصرفك عن الدعوة وحب </w:t>
            </w:r>
            <w:proofErr w:type="spellStart"/>
            <w:r w:rsidRPr="007C3559">
              <w:rPr>
                <w:rFonts w:ascii="Times New Roman" w:eastAsia="Times New Roman" w:hAnsi="Times New Roman" w:cs="Times New Roman"/>
                <w:color w:val="000080"/>
                <w:sz w:val="27"/>
                <w:szCs w:val="27"/>
                <w:rtl/>
              </w:rPr>
              <w:t>الهداية</w:t>
            </w:r>
            <w:proofErr w:type="spellEnd"/>
            <w:r w:rsidRPr="007C3559">
              <w:rPr>
                <w:rFonts w:ascii="Times New Roman" w:eastAsia="Times New Roman" w:hAnsi="Times New Roman" w:cs="Times New Roman"/>
                <w:color w:val="000080"/>
                <w:sz w:val="27"/>
                <w:szCs w:val="27"/>
                <w:rtl/>
              </w:rPr>
              <w:t xml:space="preserve"> للناس ، إلى منافسة الأقران، التي تورث التباغض والتشاحن والغيرة، كالديوك.</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4 ــ </w:t>
            </w:r>
            <w:proofErr w:type="gramStart"/>
            <w:r w:rsidRPr="007C3559">
              <w:rPr>
                <w:rFonts w:ascii="Times New Roman" w:eastAsia="Times New Roman" w:hAnsi="Times New Roman" w:cs="Times New Roman"/>
                <w:color w:val="0000FF"/>
                <w:sz w:val="27"/>
                <w:szCs w:val="27"/>
                <w:rtl/>
              </w:rPr>
              <w:t>العمل .</w:t>
            </w:r>
            <w:proofErr w:type="gramEnd"/>
            <w:r w:rsidRPr="007C3559">
              <w:rPr>
                <w:rFonts w:ascii="Times New Roman" w:eastAsia="Times New Roman" w:hAnsi="Times New Roman" w:cs="Times New Roman"/>
                <w:color w:val="0000FF"/>
                <w:sz w:val="27"/>
                <w:szCs w:val="27"/>
                <w:rtl/>
              </w:rPr>
              <w:t xml:space="preserve">.. </w:t>
            </w:r>
            <w:proofErr w:type="gramStart"/>
            <w:r w:rsidRPr="007C3559">
              <w:rPr>
                <w:rFonts w:ascii="Times New Roman" w:eastAsia="Times New Roman" w:hAnsi="Times New Roman" w:cs="Times New Roman"/>
                <w:color w:val="0000FF"/>
                <w:sz w:val="27"/>
                <w:szCs w:val="27"/>
                <w:rtl/>
              </w:rPr>
              <w:t>العمل</w:t>
            </w:r>
            <w:proofErr w:type="gramEnd"/>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لأنه ثمرة العلم النافع، فالعلم إذا لم </w:t>
            </w:r>
            <w:proofErr w:type="spellStart"/>
            <w:r w:rsidRPr="007C3559">
              <w:rPr>
                <w:rFonts w:ascii="Times New Roman" w:eastAsia="Times New Roman" w:hAnsi="Times New Roman" w:cs="Times New Roman"/>
                <w:color w:val="000080"/>
                <w:sz w:val="27"/>
                <w:szCs w:val="27"/>
                <w:rtl/>
              </w:rPr>
              <w:t>يصحبه</w:t>
            </w:r>
            <w:proofErr w:type="spellEnd"/>
            <w:r w:rsidRPr="007C3559">
              <w:rPr>
                <w:rFonts w:ascii="Times New Roman" w:eastAsia="Times New Roman" w:hAnsi="Times New Roman" w:cs="Times New Roman"/>
                <w:color w:val="000080"/>
                <w:sz w:val="27"/>
                <w:szCs w:val="27"/>
                <w:rtl/>
              </w:rPr>
              <w:t xml:space="preserve"> عمل، فهو علم بلا ثمرة، فالنصيحة أن يذهب هذا الطالب لشيء أخر له ثمرة كالتجارة فثمرتها الربح والمال، فلعلها تكون أنفع له من طلب العلم. ويدخل في العمل ترك جميع المنكرات، وفعل جميع الطاعات، فخذ ورقة وقلم وسجل ما لذ وطاب من الأمثلة: كترك الغيبة والنميمة والكذب....الخ، وفعل الطاعات كإصلاح ذات البين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 وكثرة التطوع بالصلاة والزكاة والصيام وقراءة القرآن ...</w:t>
            </w:r>
            <w:proofErr w:type="gramStart"/>
            <w:r w:rsidRPr="007C3559">
              <w:rPr>
                <w:rFonts w:ascii="Times New Roman" w:eastAsia="Times New Roman" w:hAnsi="Times New Roman" w:cs="Times New Roman"/>
                <w:color w:val="000080"/>
                <w:sz w:val="27"/>
                <w:szCs w:val="27"/>
                <w:rtl/>
              </w:rPr>
              <w:t>الخ</w:t>
            </w:r>
            <w:proofErr w:type="gramEnd"/>
            <w:r w:rsidRPr="007C3559">
              <w:rPr>
                <w:rFonts w:ascii="Times New Roman" w:eastAsia="Times New Roman" w:hAnsi="Times New Roman" w:cs="Times New Roman"/>
                <w:color w:val="000080"/>
                <w:sz w:val="27"/>
                <w:szCs w:val="27"/>
                <w:rtl/>
              </w:rPr>
              <w:t>.</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5 ــ الصبر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80"/>
                <w:sz w:val="27"/>
                <w:szCs w:val="27"/>
                <w:rtl/>
              </w:rPr>
              <w:t xml:space="preserve">وأعني بالصبر ، الصبر على كل ما يخدم طلبك للعلم، الصبر على شيخك إذا وجدت منه خلقا لا يعجبك، والصبر على الحفظ إن كان لك وردا وتحافظ عليه، والصبر على قلة الرزق، إن تسبب </w:t>
            </w:r>
            <w:proofErr w:type="spellStart"/>
            <w:r w:rsidRPr="007C3559">
              <w:rPr>
                <w:rFonts w:ascii="Times New Roman" w:eastAsia="Times New Roman" w:hAnsi="Times New Roman" w:cs="Times New Roman"/>
                <w:color w:val="000080"/>
                <w:sz w:val="27"/>
                <w:szCs w:val="27"/>
                <w:rtl/>
              </w:rPr>
              <w:t>إنشغالك</w:t>
            </w:r>
            <w:proofErr w:type="spellEnd"/>
            <w:r w:rsidRPr="007C3559">
              <w:rPr>
                <w:rFonts w:ascii="Times New Roman" w:eastAsia="Times New Roman" w:hAnsi="Times New Roman" w:cs="Times New Roman"/>
                <w:color w:val="000080"/>
                <w:sz w:val="27"/>
                <w:szCs w:val="27"/>
                <w:rtl/>
              </w:rPr>
              <w:t xml:space="preserve"> </w:t>
            </w:r>
            <w:proofErr w:type="spellStart"/>
            <w:r w:rsidRPr="007C3559">
              <w:rPr>
                <w:rFonts w:ascii="Times New Roman" w:eastAsia="Times New Roman" w:hAnsi="Times New Roman" w:cs="Times New Roman"/>
                <w:color w:val="000080"/>
                <w:sz w:val="27"/>
                <w:szCs w:val="27"/>
                <w:rtl/>
              </w:rPr>
              <w:t>به</w:t>
            </w:r>
            <w:proofErr w:type="spellEnd"/>
            <w:r w:rsidRPr="007C3559">
              <w:rPr>
                <w:rFonts w:ascii="Times New Roman" w:eastAsia="Times New Roman" w:hAnsi="Times New Roman" w:cs="Times New Roman"/>
                <w:color w:val="000080"/>
                <w:sz w:val="27"/>
                <w:szCs w:val="27"/>
                <w:rtl/>
              </w:rPr>
              <w:t xml:space="preserve"> قلة الوارد المالي، ولكن إياك </w:t>
            </w:r>
            <w:proofErr w:type="spellStart"/>
            <w:r w:rsidRPr="007C3559">
              <w:rPr>
                <w:rFonts w:ascii="Times New Roman" w:eastAsia="Times New Roman" w:hAnsi="Times New Roman" w:cs="Times New Roman"/>
                <w:color w:val="000080"/>
                <w:sz w:val="27"/>
                <w:szCs w:val="27"/>
                <w:rtl/>
              </w:rPr>
              <w:t>إياك</w:t>
            </w:r>
            <w:proofErr w:type="spellEnd"/>
            <w:r w:rsidRPr="007C3559">
              <w:rPr>
                <w:rFonts w:ascii="Times New Roman" w:eastAsia="Times New Roman" w:hAnsi="Times New Roman" w:cs="Times New Roman"/>
                <w:color w:val="000080"/>
                <w:sz w:val="27"/>
                <w:szCs w:val="27"/>
                <w:rtl/>
              </w:rPr>
              <w:t xml:space="preserve"> أن تتقاعس عن العمل بزعم طلب العلم، إلا إذا كنت في الأصل ميسورا، فلا جناح عليك حينئذ.</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 xml:space="preserve">6 ــ ترك </w:t>
            </w:r>
            <w:proofErr w:type="spellStart"/>
            <w:r w:rsidRPr="007C3559">
              <w:rPr>
                <w:rFonts w:ascii="Times New Roman" w:eastAsia="Times New Roman" w:hAnsi="Times New Roman" w:cs="Times New Roman"/>
                <w:color w:val="0000FF"/>
                <w:sz w:val="27"/>
                <w:szCs w:val="27"/>
                <w:rtl/>
              </w:rPr>
              <w:t>المراء</w:t>
            </w:r>
            <w:proofErr w:type="spellEnd"/>
            <w:r w:rsidRPr="007C3559">
              <w:rPr>
                <w:rFonts w:ascii="Times New Roman" w:eastAsia="Times New Roman" w:hAnsi="Times New Roman" w:cs="Times New Roman"/>
                <w:color w:val="0000FF"/>
                <w:sz w:val="27"/>
                <w:szCs w:val="27"/>
                <w:rtl/>
              </w:rPr>
              <w:t xml:space="preserve"> ولو كنت صادقا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 xml:space="preserve">لأن المماراة لا تنشر العلم ، وإنما تنشر البغضاء والشحناء ، وتورث الكبرياء والغرور، وفي المقابل لا بأس بالمناظرات في الحق والمناقشات البناءة كما هو حاصل في شبكة الفجر العزيزة، لأن في المناظرات والمناقشات إظهار للحق وإبطال للباطل كما </w:t>
            </w:r>
            <w:proofErr w:type="spellStart"/>
            <w:r w:rsidRPr="007C3559">
              <w:rPr>
                <w:rFonts w:ascii="Times New Roman" w:eastAsia="Times New Roman" w:hAnsi="Times New Roman" w:cs="Times New Roman"/>
                <w:color w:val="000080"/>
                <w:sz w:val="27"/>
                <w:szCs w:val="27"/>
                <w:rtl/>
              </w:rPr>
              <w:t>لايخفى</w:t>
            </w:r>
            <w:proofErr w:type="spellEnd"/>
            <w:r w:rsidRPr="007C3559">
              <w:rPr>
                <w:rFonts w:ascii="Times New Roman" w:eastAsia="Times New Roman" w:hAnsi="Times New Roman" w:cs="Times New Roman"/>
                <w:color w:val="000080"/>
                <w:sz w:val="27"/>
                <w:szCs w:val="27"/>
                <w:rtl/>
              </w:rPr>
              <w:t>، ولكن تنبه جيدا !! عند المناظرات تضعف النيات، فانتبه لذلك ـ أثابك الله ـ.</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7 ــ عدم الاقتصار على علم واحد في بداية الطلب</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80"/>
                <w:sz w:val="27"/>
                <w:szCs w:val="27"/>
                <w:rtl/>
              </w:rPr>
              <w:t xml:space="preserve">، والاقتصار على علم (الاختصاص) عند نهاية </w:t>
            </w:r>
            <w:proofErr w:type="gramStart"/>
            <w:r w:rsidRPr="007C3559">
              <w:rPr>
                <w:rFonts w:ascii="Times New Roman" w:eastAsia="Times New Roman" w:hAnsi="Times New Roman" w:cs="Times New Roman"/>
                <w:color w:val="000080"/>
                <w:sz w:val="27"/>
                <w:szCs w:val="27"/>
                <w:rtl/>
              </w:rPr>
              <w:t>الطلب :</w:t>
            </w:r>
            <w:proofErr w:type="gramEnd"/>
            <w:r w:rsidRPr="007C3559">
              <w:rPr>
                <w:rFonts w:ascii="Times New Roman" w:eastAsia="Times New Roman" w:hAnsi="Times New Roman" w:cs="Times New Roman"/>
                <w:color w:val="000080"/>
                <w:sz w:val="27"/>
                <w:szCs w:val="27"/>
                <w:rtl/>
              </w:rPr>
              <w:t xml:space="preserve"> وقولي: (نهاية الطلب) أعني </w:t>
            </w:r>
            <w:proofErr w:type="spellStart"/>
            <w:r w:rsidRPr="007C3559">
              <w:rPr>
                <w:rFonts w:ascii="Times New Roman" w:eastAsia="Times New Roman" w:hAnsi="Times New Roman" w:cs="Times New Roman"/>
                <w:color w:val="000080"/>
                <w:sz w:val="27"/>
                <w:szCs w:val="27"/>
                <w:rtl/>
              </w:rPr>
              <w:t>به</w:t>
            </w:r>
            <w:proofErr w:type="spellEnd"/>
            <w:r w:rsidRPr="007C3559">
              <w:rPr>
                <w:rFonts w:ascii="Times New Roman" w:eastAsia="Times New Roman" w:hAnsi="Times New Roman" w:cs="Times New Roman"/>
                <w:color w:val="000080"/>
                <w:sz w:val="27"/>
                <w:szCs w:val="27"/>
                <w:rtl/>
              </w:rPr>
              <w:t xml:space="preserve"> عند الانتهاء من المرتبة الثالثة (الاحتراف) في طلب العلم، لأن طلب العلم مثل الأعداد له بداية وليس له نهاية. </w:t>
            </w:r>
            <w:proofErr w:type="gramStart"/>
            <w:r w:rsidRPr="007C3559">
              <w:rPr>
                <w:rFonts w:ascii="Times New Roman" w:eastAsia="Times New Roman" w:hAnsi="Times New Roman" w:cs="Times New Roman"/>
                <w:color w:val="000080"/>
                <w:sz w:val="27"/>
                <w:szCs w:val="27"/>
                <w:rtl/>
              </w:rPr>
              <w:t>وإنما</w:t>
            </w:r>
            <w:proofErr w:type="gramEnd"/>
            <w:r w:rsidRPr="007C3559">
              <w:rPr>
                <w:rFonts w:ascii="Times New Roman" w:eastAsia="Times New Roman" w:hAnsi="Times New Roman" w:cs="Times New Roman"/>
                <w:color w:val="000080"/>
                <w:sz w:val="27"/>
                <w:szCs w:val="27"/>
                <w:rtl/>
              </w:rPr>
              <w:t xml:space="preserve"> نصحتك بعدم التخصص في بداية طلب العلم، لأنك في البداية تحتاج لمفاتيح العلوم، لتسير في درب العلم هاديا مهديا.</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8 ــ ترك التعصب :</w:t>
            </w:r>
            <w:r w:rsidRPr="007C3559">
              <w:rPr>
                <w:rFonts w:ascii="Times New Roman" w:eastAsia="Times New Roman" w:hAnsi="Times New Roman" w:cs="Times New Roman"/>
                <w:color w:val="000080"/>
                <w:szCs w:val="27"/>
                <w:rtl/>
              </w:rPr>
              <w:t> </w:t>
            </w:r>
            <w:proofErr w:type="spellStart"/>
            <w:r w:rsidRPr="007C3559">
              <w:rPr>
                <w:rFonts w:ascii="Times New Roman" w:eastAsia="Times New Roman" w:hAnsi="Times New Roman" w:cs="Times New Roman"/>
                <w:color w:val="000080"/>
                <w:sz w:val="27"/>
                <w:szCs w:val="27"/>
                <w:rtl/>
              </w:rPr>
              <w:t>فوالله</w:t>
            </w:r>
            <w:proofErr w:type="spellEnd"/>
            <w:r w:rsidRPr="007C3559">
              <w:rPr>
                <w:rFonts w:ascii="Times New Roman" w:eastAsia="Times New Roman" w:hAnsi="Times New Roman" w:cs="Times New Roman"/>
                <w:color w:val="000080"/>
                <w:sz w:val="27"/>
                <w:szCs w:val="27"/>
                <w:rtl/>
              </w:rPr>
              <w:t xml:space="preserve"> ما وجدت مانعا لوصول الحق مثل التعصب، فمن تعصب لفلان من الناس، أو لجماعة ، أو لمذهب ، </w:t>
            </w:r>
            <w:proofErr w:type="spellStart"/>
            <w:r w:rsidRPr="007C3559">
              <w:rPr>
                <w:rFonts w:ascii="Times New Roman" w:eastAsia="Times New Roman" w:hAnsi="Times New Roman" w:cs="Times New Roman"/>
                <w:color w:val="000080"/>
                <w:sz w:val="27"/>
                <w:szCs w:val="27"/>
                <w:rtl/>
              </w:rPr>
              <w:t>أوتيار</w:t>
            </w:r>
            <w:proofErr w:type="spellEnd"/>
            <w:r w:rsidRPr="007C3559">
              <w:rPr>
                <w:rFonts w:ascii="Times New Roman" w:eastAsia="Times New Roman" w:hAnsi="Times New Roman" w:cs="Times New Roman"/>
                <w:color w:val="000080"/>
                <w:sz w:val="27"/>
                <w:szCs w:val="27"/>
                <w:rtl/>
              </w:rPr>
              <w:t xml:space="preserve"> ، أو شيخ ، أو حاكم ، أو مؤلف ...الخ فاغسل يدك منه، وكبر عليه أربعة ، </w:t>
            </w:r>
            <w:proofErr w:type="spellStart"/>
            <w:r w:rsidRPr="007C3559">
              <w:rPr>
                <w:rFonts w:ascii="Times New Roman" w:eastAsia="Times New Roman" w:hAnsi="Times New Roman" w:cs="Times New Roman"/>
                <w:color w:val="000080"/>
                <w:sz w:val="27"/>
                <w:szCs w:val="27"/>
                <w:rtl/>
              </w:rPr>
              <w:t>وادعو</w:t>
            </w:r>
            <w:proofErr w:type="spellEnd"/>
            <w:r w:rsidRPr="007C3559">
              <w:rPr>
                <w:rFonts w:ascii="Times New Roman" w:eastAsia="Times New Roman" w:hAnsi="Times New Roman" w:cs="Times New Roman"/>
                <w:color w:val="000080"/>
                <w:sz w:val="27"/>
                <w:szCs w:val="27"/>
                <w:rtl/>
              </w:rPr>
              <w:t xml:space="preserve"> الله له بالرحمة فإنه في عداد الأموات، ولن يحيا حتى يدع التعصب إلا للحق، ومثل هذا لا تتعب نفسك في مناقشته ومحاورته، أبالله عليك يمكن مناقشة </w:t>
            </w:r>
            <w:proofErr w:type="spellStart"/>
            <w:r w:rsidRPr="007C3559">
              <w:rPr>
                <w:rFonts w:ascii="Times New Roman" w:eastAsia="Times New Roman" w:hAnsi="Times New Roman" w:cs="Times New Roman"/>
                <w:color w:val="000080"/>
                <w:sz w:val="27"/>
                <w:szCs w:val="27"/>
                <w:rtl/>
              </w:rPr>
              <w:t>الأموت</w:t>
            </w:r>
            <w:proofErr w:type="spellEnd"/>
            <w:r w:rsidRPr="007C3559">
              <w:rPr>
                <w:rFonts w:ascii="Times New Roman" w:eastAsia="Times New Roman" w:hAnsi="Times New Roman" w:cs="Times New Roman"/>
                <w:color w:val="000080"/>
                <w:sz w:val="27"/>
                <w:szCs w:val="27"/>
                <w:rtl/>
              </w:rPr>
              <w:t xml:space="preserve">؟!!! </w:t>
            </w:r>
            <w:r w:rsidRPr="007C3559">
              <w:rPr>
                <w:rFonts w:ascii="Times New Roman" w:eastAsia="Times New Roman" w:hAnsi="Times New Roman" w:cs="Times New Roman"/>
                <w:color w:val="000080"/>
                <w:sz w:val="27"/>
                <w:szCs w:val="27"/>
                <w:rtl/>
              </w:rPr>
              <w:lastRenderedPageBreak/>
              <w:t xml:space="preserve">فهو كذلك والله لا </w:t>
            </w:r>
            <w:proofErr w:type="gramStart"/>
            <w:r w:rsidRPr="007C3559">
              <w:rPr>
                <w:rFonts w:ascii="Times New Roman" w:eastAsia="Times New Roman" w:hAnsi="Times New Roman" w:cs="Times New Roman"/>
                <w:color w:val="000080"/>
                <w:sz w:val="27"/>
                <w:szCs w:val="27"/>
                <w:rtl/>
              </w:rPr>
              <w:t>خير</w:t>
            </w:r>
            <w:proofErr w:type="gramEnd"/>
            <w:r w:rsidRPr="007C3559">
              <w:rPr>
                <w:rFonts w:ascii="Times New Roman" w:eastAsia="Times New Roman" w:hAnsi="Times New Roman" w:cs="Times New Roman"/>
                <w:color w:val="000080"/>
                <w:sz w:val="27"/>
                <w:szCs w:val="27"/>
                <w:rtl/>
              </w:rPr>
              <w:t xml:space="preserve"> فيه قط.</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9 ــ اقتصد فيما يروح النفوس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مما لا شك فيه أن النفس البشرية جبلت على حب المزاح واللعب أحيانا، وهذه لا أرى بها بأسا، فقد فعله ـ صلى الله عليه وسلم ـ كما هو مشهور ، ولكن ضابط ذلك إذا جاز الفعل شرعا، ولكن محل النصيحة الاقتصاد في ذلك حتى لا يموت القلب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FF"/>
                <w:sz w:val="27"/>
                <w:szCs w:val="27"/>
                <w:rtl/>
              </w:rPr>
              <w:t>10 ــ امسك عليك لسانك :</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t>فطالب العلم معرض للنيل من عرضه ، ومعرض للحوار مع بعض السفهاء أو الجهلة، ومعرض لمشاغبات الأقران والحاسدين، فإن لم يتحلى برابطة جأش، وقوة قلب، استدرج يمينا وشمالا حتى يتلف، كما هو مشاهد في كثير من الأحيان.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000080"/>
                <w:sz w:val="27"/>
                <w:szCs w:val="27"/>
                <w:rtl/>
              </w:rPr>
              <w:br/>
              <w:t xml:space="preserve">هذه بعض النصائح التي تحضرني ألقيت بها بينكم لعلها تجد من يصغي إليها، </w:t>
            </w:r>
            <w:proofErr w:type="spellStart"/>
            <w:r w:rsidRPr="007C3559">
              <w:rPr>
                <w:rFonts w:ascii="Times New Roman" w:eastAsia="Times New Roman" w:hAnsi="Times New Roman" w:cs="Times New Roman"/>
                <w:color w:val="000080"/>
                <w:sz w:val="27"/>
                <w:szCs w:val="27"/>
                <w:rtl/>
              </w:rPr>
              <w:t>ووالله</w:t>
            </w:r>
            <w:proofErr w:type="spellEnd"/>
            <w:r w:rsidRPr="007C3559">
              <w:rPr>
                <w:rFonts w:ascii="Times New Roman" w:eastAsia="Times New Roman" w:hAnsi="Times New Roman" w:cs="Times New Roman"/>
                <w:color w:val="000080"/>
                <w:sz w:val="27"/>
                <w:szCs w:val="27"/>
                <w:rtl/>
              </w:rPr>
              <w:t xml:space="preserve"> أنا أشد الناس حاجة إليها، فأسأل الله تعالى أن يعيننا على القيام بها، وأن ينفعنا بما علمنا، ويجعله حجة لنا لا علينا. وآخر دعوانا أن الحمد لله رب العالمين.</w:t>
            </w:r>
            <w:r w:rsidRPr="007C3559">
              <w:rPr>
                <w:rFonts w:ascii="Times New Roman" w:eastAsia="Times New Roman" w:hAnsi="Times New Roman" w:cs="Times New Roman"/>
                <w:color w:val="000080"/>
                <w:szCs w:val="27"/>
                <w:rtl/>
              </w:rPr>
              <w:t> </w:t>
            </w:r>
            <w:r w:rsidRPr="007C3559">
              <w:rPr>
                <w:rFonts w:ascii="Times New Roman" w:eastAsia="Times New Roman" w:hAnsi="Times New Roman" w:cs="Times New Roman"/>
                <w:color w:val="000080"/>
                <w:sz w:val="27"/>
                <w:szCs w:val="27"/>
                <w:rtl/>
              </w:rPr>
              <w:br/>
            </w:r>
            <w:r w:rsidRPr="007C3559">
              <w:rPr>
                <w:rFonts w:ascii="Times New Roman" w:eastAsia="Times New Roman" w:hAnsi="Times New Roman" w:cs="Times New Roman"/>
                <w:color w:val="FF0000"/>
                <w:sz w:val="36"/>
                <w:szCs w:val="36"/>
                <w:rtl/>
              </w:rPr>
              <w:t>تــنــبــيــه هــام لأحـبتـي :</w:t>
            </w:r>
            <w:r w:rsidRPr="007C3559">
              <w:rPr>
                <w:rFonts w:ascii="Times New Roman" w:eastAsia="Times New Roman" w:hAnsi="Times New Roman" w:cs="Times New Roman"/>
                <w:color w:val="FF0000"/>
                <w:szCs w:val="36"/>
                <w:rtl/>
              </w:rPr>
              <w:t> </w:t>
            </w:r>
            <w:r w:rsidRPr="007C3559">
              <w:rPr>
                <w:rFonts w:ascii="Times New Roman" w:eastAsia="Times New Roman" w:hAnsi="Times New Roman" w:cs="Times New Roman"/>
                <w:color w:val="FF0000"/>
                <w:sz w:val="36"/>
                <w:szCs w:val="36"/>
                <w:rtl/>
              </w:rPr>
              <w:br/>
            </w:r>
            <w:r w:rsidRPr="007C3559">
              <w:rPr>
                <w:rFonts w:ascii="Times New Roman" w:eastAsia="Times New Roman" w:hAnsi="Times New Roman" w:cs="Times New Roman"/>
                <w:color w:val="000080"/>
                <w:sz w:val="27"/>
                <w:szCs w:val="27"/>
                <w:rtl/>
              </w:rPr>
              <w:t xml:space="preserve">والله هذا جهد المقل ، أحسب أني بذلت طاقتي في ساعتي ، ولا أدعي العصمة ، وإنما كتبتها نصيحة، فإن وجد أحد فيها خيرا فليدعو الله لي </w:t>
            </w:r>
            <w:proofErr w:type="spellStart"/>
            <w:r w:rsidRPr="007C3559">
              <w:rPr>
                <w:rFonts w:ascii="Times New Roman" w:eastAsia="Times New Roman" w:hAnsi="Times New Roman" w:cs="Times New Roman"/>
                <w:color w:val="000080"/>
                <w:sz w:val="27"/>
                <w:szCs w:val="27"/>
                <w:rtl/>
              </w:rPr>
              <w:t>بالهداية</w:t>
            </w:r>
            <w:proofErr w:type="spellEnd"/>
            <w:r w:rsidRPr="007C3559">
              <w:rPr>
                <w:rFonts w:ascii="Times New Roman" w:eastAsia="Times New Roman" w:hAnsi="Times New Roman" w:cs="Times New Roman"/>
                <w:color w:val="000080"/>
                <w:sz w:val="27"/>
                <w:szCs w:val="27"/>
                <w:rtl/>
              </w:rPr>
              <w:t xml:space="preserve">، ومن وجد غير ذلك فليعذرني </w:t>
            </w:r>
            <w:proofErr w:type="spellStart"/>
            <w:r w:rsidRPr="007C3559">
              <w:rPr>
                <w:rFonts w:ascii="Times New Roman" w:eastAsia="Times New Roman" w:hAnsi="Times New Roman" w:cs="Times New Roman"/>
                <w:color w:val="000080"/>
                <w:sz w:val="27"/>
                <w:szCs w:val="27"/>
                <w:rtl/>
              </w:rPr>
              <w:t>فوالله</w:t>
            </w:r>
            <w:proofErr w:type="spellEnd"/>
            <w:r w:rsidRPr="007C3559">
              <w:rPr>
                <w:rFonts w:ascii="Times New Roman" w:eastAsia="Times New Roman" w:hAnsi="Times New Roman" w:cs="Times New Roman"/>
                <w:color w:val="000080"/>
                <w:sz w:val="27"/>
                <w:szCs w:val="27"/>
                <w:rtl/>
              </w:rPr>
              <w:t xml:space="preserve"> لم أرد جاها ولا مالا إن </w:t>
            </w:r>
            <w:proofErr w:type="spellStart"/>
            <w:r w:rsidRPr="007C3559">
              <w:rPr>
                <w:rFonts w:ascii="Times New Roman" w:eastAsia="Times New Roman" w:hAnsi="Times New Roman" w:cs="Times New Roman"/>
                <w:color w:val="000080"/>
                <w:sz w:val="27"/>
                <w:szCs w:val="27"/>
                <w:rtl/>
              </w:rPr>
              <w:t>إريد</w:t>
            </w:r>
            <w:proofErr w:type="spellEnd"/>
            <w:r w:rsidRPr="007C3559">
              <w:rPr>
                <w:rFonts w:ascii="Times New Roman" w:eastAsia="Times New Roman" w:hAnsi="Times New Roman" w:cs="Times New Roman"/>
                <w:color w:val="000080"/>
                <w:sz w:val="27"/>
                <w:szCs w:val="27"/>
                <w:rtl/>
              </w:rPr>
              <w:t xml:space="preserve"> إلا الإصلاح ما استطعت، وقد </w:t>
            </w:r>
            <w:proofErr w:type="spellStart"/>
            <w:r w:rsidRPr="007C3559">
              <w:rPr>
                <w:rFonts w:ascii="Times New Roman" w:eastAsia="Times New Roman" w:hAnsi="Times New Roman" w:cs="Times New Roman"/>
                <w:color w:val="000080"/>
                <w:sz w:val="27"/>
                <w:szCs w:val="27"/>
                <w:rtl/>
              </w:rPr>
              <w:t>اصغت</w:t>
            </w:r>
            <w:proofErr w:type="spellEnd"/>
            <w:r w:rsidRPr="007C3559">
              <w:rPr>
                <w:rFonts w:ascii="Times New Roman" w:eastAsia="Times New Roman" w:hAnsi="Times New Roman" w:cs="Times New Roman"/>
                <w:color w:val="000080"/>
                <w:sz w:val="27"/>
                <w:szCs w:val="27"/>
                <w:rtl/>
              </w:rPr>
              <w:t xml:space="preserve"> معظمها من الذاكرة، والذاكرة كما تعلمون خوانة، أضف لذلك أن خط الكتابة صغير ، ولم يسعفني الوقت لكي أراجعها فأرجو السماح.</w:t>
            </w:r>
          </w:p>
          <w:p w:rsidR="007C3559" w:rsidRPr="007C3559" w:rsidRDefault="007C3559" w:rsidP="007C3559">
            <w:pPr>
              <w:spacing w:before="100" w:beforeAutospacing="1" w:after="100" w:afterAutospacing="1" w:line="240" w:lineRule="auto"/>
              <w:jc w:val="center"/>
              <w:rPr>
                <w:rFonts w:ascii="Times New Roman" w:eastAsia="Times New Roman" w:hAnsi="Times New Roman" w:cs="Times New Roman"/>
                <w:sz w:val="24"/>
                <w:szCs w:val="24"/>
              </w:rPr>
            </w:pPr>
            <w:r w:rsidRPr="007C3559">
              <w:rPr>
                <w:rFonts w:ascii="Times New Roman" w:eastAsia="Times New Roman" w:hAnsi="Times New Roman" w:cs="Times New Roman"/>
                <w:color w:val="0000FF"/>
                <w:sz w:val="27"/>
                <w:szCs w:val="27"/>
                <w:rtl/>
              </w:rPr>
              <w:t>محبكم في الله :</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t>محتسب ــ أبو مصعب</w:t>
            </w:r>
            <w:r w:rsidRPr="007C3559">
              <w:rPr>
                <w:rFonts w:ascii="Times New Roman" w:eastAsia="Times New Roman" w:hAnsi="Times New Roman" w:cs="Times New Roman"/>
                <w:color w:val="0000FF"/>
                <w:szCs w:val="27"/>
                <w:rtl/>
              </w:rPr>
              <w:t> </w:t>
            </w:r>
            <w:r w:rsidRPr="007C3559">
              <w:rPr>
                <w:rFonts w:ascii="Times New Roman" w:eastAsia="Times New Roman" w:hAnsi="Times New Roman" w:cs="Times New Roman"/>
                <w:color w:val="0000FF"/>
                <w:sz w:val="27"/>
                <w:szCs w:val="27"/>
                <w:rtl/>
              </w:rPr>
              <w:br/>
              <w:t>حرر في 10 / 10 / 22هـ</w:t>
            </w:r>
          </w:p>
        </w:tc>
      </w:tr>
    </w:tbl>
    <w:p w:rsidR="00640158" w:rsidRDefault="00640158">
      <w:pPr>
        <w:rPr>
          <w:rFonts w:hint="cs"/>
          <w:rtl/>
        </w:rPr>
      </w:pPr>
    </w:p>
    <w:p w:rsidR="00017426" w:rsidRDefault="00017426">
      <w:pPr>
        <w:rPr>
          <w:rFonts w:hint="cs"/>
          <w:rtl/>
        </w:rPr>
      </w:pPr>
    </w:p>
    <w:p w:rsidR="00017426" w:rsidRDefault="00017426">
      <w:pPr>
        <w:rPr>
          <w:rFonts w:hint="cs"/>
          <w:rtl/>
        </w:rPr>
      </w:pPr>
    </w:p>
    <w:p w:rsidR="00017426" w:rsidRDefault="00017426">
      <w:pPr>
        <w:rPr>
          <w:rFonts w:hint="cs"/>
          <w:rtl/>
        </w:rPr>
      </w:pPr>
    </w:p>
    <w:p w:rsidR="00017426" w:rsidRDefault="00017426">
      <w:pPr>
        <w:rPr>
          <w:rFonts w:hint="cs"/>
          <w:rtl/>
        </w:rPr>
      </w:pPr>
    </w:p>
    <w:p w:rsidR="00017426" w:rsidRDefault="00017426">
      <w:pPr>
        <w:rPr>
          <w:rFonts w:hint="cs"/>
          <w:rtl/>
        </w:rPr>
      </w:pPr>
    </w:p>
    <w:p w:rsidR="00017426" w:rsidRPr="00017426" w:rsidRDefault="00017426" w:rsidP="00017426">
      <w:pPr>
        <w:jc w:val="center"/>
        <w:rPr>
          <w:rFonts w:hint="cs"/>
          <w:b/>
          <w:bCs/>
          <w:sz w:val="28"/>
          <w:szCs w:val="28"/>
          <w:rtl/>
        </w:rPr>
      </w:pPr>
      <w:r w:rsidRPr="00017426">
        <w:rPr>
          <w:rFonts w:hint="cs"/>
          <w:b/>
          <w:bCs/>
          <w:sz w:val="28"/>
          <w:szCs w:val="28"/>
          <w:rtl/>
        </w:rPr>
        <w:t xml:space="preserve">المفكرة الدعوية </w:t>
      </w:r>
    </w:p>
    <w:p w:rsidR="00017426" w:rsidRPr="00017426" w:rsidRDefault="00017426" w:rsidP="00017426">
      <w:pPr>
        <w:jc w:val="center"/>
        <w:rPr>
          <w:lang w:val="en-GB"/>
        </w:rPr>
      </w:pPr>
      <w:hyperlink r:id="rId4" w:history="1">
        <w:r w:rsidRPr="0063001D">
          <w:rPr>
            <w:rStyle w:val="Hyperlink"/>
            <w:lang w:val="en-GB"/>
          </w:rPr>
          <w:t>www.dawahmemo.com</w:t>
        </w:r>
      </w:hyperlink>
      <w:r>
        <w:rPr>
          <w:lang w:val="en-GB"/>
        </w:rPr>
        <w:t xml:space="preserve"> </w:t>
      </w:r>
    </w:p>
    <w:sectPr w:rsidR="00017426" w:rsidRPr="00017426" w:rsidSect="00C23C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559"/>
    <w:rsid w:val="00017426"/>
    <w:rsid w:val="000705BC"/>
    <w:rsid w:val="0008103E"/>
    <w:rsid w:val="003A1289"/>
    <w:rsid w:val="00640158"/>
    <w:rsid w:val="0069010D"/>
    <w:rsid w:val="007C3559"/>
    <w:rsid w:val="00C23C21"/>
    <w:rsid w:val="00D0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5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3559"/>
  </w:style>
  <w:style w:type="character" w:styleId="Hyperlink">
    <w:name w:val="Hyperlink"/>
    <w:basedOn w:val="a0"/>
    <w:uiPriority w:val="99"/>
    <w:unhideWhenUsed/>
    <w:rsid w:val="00017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4454259">
      <w:bodyDiv w:val="1"/>
      <w:marLeft w:val="0"/>
      <w:marRight w:val="0"/>
      <w:marTop w:val="0"/>
      <w:marBottom w:val="0"/>
      <w:divBdr>
        <w:top w:val="none" w:sz="0" w:space="0" w:color="auto"/>
        <w:left w:val="none" w:sz="0" w:space="0" w:color="auto"/>
        <w:bottom w:val="none" w:sz="0" w:space="0" w:color="auto"/>
        <w:right w:val="none" w:sz="0" w:space="0" w:color="auto"/>
      </w:divBdr>
      <w:divsChild>
        <w:div w:id="181587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wahmem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2017-05-21T14:52:00Z</dcterms:created>
  <dcterms:modified xsi:type="dcterms:W3CDTF">2017-05-21T14:55:00Z</dcterms:modified>
</cp:coreProperties>
</file>